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B82" w:rsidRPr="00994B33" w:rsidRDefault="00C86B82" w:rsidP="00C86B82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994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Постановление Правительства РФ от 29 декабря 2018</w:t>
      </w:r>
      <w:r w:rsidRPr="00994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994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г. </w:t>
      </w:r>
      <w:r w:rsidRPr="00994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 </w:t>
      </w:r>
      <w:r w:rsidRPr="00994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1716-83</w:t>
      </w:r>
      <w:r w:rsidRPr="00994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br/>
        <w:t>"О мерах по реализации Указа Президента Российской Федерации от 22 октября 2018</w:t>
      </w:r>
      <w:r w:rsidRPr="00994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994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г. </w:t>
      </w:r>
      <w:r w:rsidRPr="00994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 </w:t>
      </w:r>
      <w:r w:rsidRPr="00994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592"</w:t>
      </w:r>
      <w:r w:rsidRPr="00994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br/>
        <w:t>(выписка)</w:t>
      </w:r>
    </w:p>
    <w:p w:rsidR="00C86B82" w:rsidRPr="00994B33" w:rsidRDefault="00C86B82" w:rsidP="00C86B8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94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Во исполнение </w:t>
      </w:r>
      <w:hyperlink r:id="rId4" w:history="1">
        <w:r w:rsidRPr="00994B33">
          <w:rPr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подпункта "в" пункта 2</w:t>
        </w:r>
      </w:hyperlink>
      <w:r w:rsidRPr="00994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Указа Президента Российской Федерации от 22 октября 2018</w:t>
      </w:r>
      <w:r w:rsidRPr="00994B3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94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г. </w:t>
      </w:r>
      <w:r w:rsidRPr="00994B33">
        <w:rPr>
          <w:rFonts w:ascii="Times New Roman" w:hAnsi="Times New Roman" w:cs="Times New Roman"/>
          <w:color w:val="000000" w:themeColor="text1"/>
          <w:sz w:val="24"/>
          <w:szCs w:val="24"/>
        </w:rPr>
        <w:t>N </w:t>
      </w:r>
      <w:r w:rsidRPr="00994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592 "О применении специальных экономических мер в связи с недружественными действиями Украины в отношении граждан и юридических лиц Российской Федерации" Правительство Российской Федерации постановляет:</w:t>
      </w:r>
    </w:p>
    <w:p w:rsidR="00C86B82" w:rsidRPr="00994B33" w:rsidRDefault="00C86B82" w:rsidP="00C86B8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sub_1"/>
      <w:r w:rsidRPr="00994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1. Ввести запрет на ввоз в Российскую Федерацию товаров, страной происхождения либо страной отправления которых является Украина или которые перемещаются через территорию </w:t>
      </w:r>
      <w:r w:rsidRPr="00994B33">
        <w:rPr>
          <w:rFonts w:ascii="Times New Roman" w:hAnsi="Times New Roman" w:cs="Times New Roman"/>
          <w:color w:val="000000" w:themeColor="text1"/>
          <w:sz w:val="24"/>
          <w:szCs w:val="24"/>
        </w:rPr>
        <w:t>Украины, по перечню согла</w:t>
      </w:r>
      <w:bookmarkStart w:id="1" w:name="_GoBack"/>
      <w:bookmarkEnd w:id="1"/>
      <w:r w:rsidRPr="00994B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сно </w:t>
      </w:r>
      <w:hyperlink w:anchor="sub_1000" w:history="1">
        <w:r w:rsidRPr="00994B33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приложению</w:t>
        </w:r>
      </w:hyperlink>
      <w:r w:rsidRPr="00994B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86B82" w:rsidRPr="00994B33" w:rsidRDefault="00C86B82" w:rsidP="00C86B8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2" w:name="sub_2"/>
      <w:bookmarkEnd w:id="0"/>
      <w:r w:rsidRPr="00994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2. Федеральной таможенной службе, Федеральной службе по ветеринарному и фитосанитарному надзору, Федеральной службе по надзору в сфере защиты прав потребителей и благополучия человека, Федеральной службе по надзору в сфере транспорта, Федеральному агентству по техническому регулированию и метрологии и Министерству транспорта Российской Федерации в пределах своей компетенции обеспечить контроль за выполнением </w:t>
      </w:r>
      <w:hyperlink w:anchor="sub_1" w:history="1">
        <w:r w:rsidRPr="00994B33">
          <w:rPr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пункта 1</w:t>
        </w:r>
      </w:hyperlink>
      <w:r w:rsidRPr="00994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настоящего постановления.</w:t>
      </w:r>
    </w:p>
    <w:p w:rsidR="00C86B82" w:rsidRPr="00994B33" w:rsidRDefault="00C86B82" w:rsidP="00C86B8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3" w:name="sub_3"/>
      <w:bookmarkEnd w:id="2"/>
      <w:r w:rsidRPr="00994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3. Министерству внутренних дел Российской Федерации и Федеральной службе войск национальной гвардии Российской Федерации оказывать в пределах своей компетенции содействие федеральным органам исполнительной власти, указанным в </w:t>
      </w:r>
      <w:hyperlink w:anchor="sub_2" w:history="1">
        <w:r w:rsidRPr="00994B33">
          <w:rPr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пункте 2</w:t>
        </w:r>
      </w:hyperlink>
      <w:r w:rsidRPr="00994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настоящего постановления, при проведении соответствующих контрольных мероприятий.</w:t>
      </w:r>
    </w:p>
    <w:p w:rsidR="00C86B82" w:rsidRPr="00994B33" w:rsidRDefault="00C86B82" w:rsidP="00C86B8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4" w:name="sub_4"/>
      <w:bookmarkEnd w:id="3"/>
      <w:r w:rsidRPr="00994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4. Допускать перемещение через территорию Российской Федерации в третьи страны товаров, указанных в </w:t>
      </w:r>
      <w:hyperlink w:anchor="sub_1" w:history="1">
        <w:r w:rsidRPr="00994B33">
          <w:rPr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пункте 1</w:t>
        </w:r>
      </w:hyperlink>
      <w:r w:rsidRPr="00994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настоящего постановления, в соответствии с таможенной процедурой таможенного транзита при условии обеспечения прослеживаемости их перевозки и применения к грузовым помещениям (отсекам) транспортных средств и железнодорожного подвижного состава, помещениям, емкостям и иным местам, в которых находятся или могут находиться товары, средств идентификации (пломб), в том числе функционирующих на основе технологии глобальной навигационной спутниковой системы ГЛОНАСС.</w:t>
      </w:r>
    </w:p>
    <w:p w:rsidR="00C86B82" w:rsidRPr="00994B33" w:rsidRDefault="00C86B82" w:rsidP="00C86B8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5" w:name="sub_5"/>
      <w:bookmarkEnd w:id="4"/>
      <w:r w:rsidRPr="00994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6. Настоящее постановление вступает в силу со дня его </w:t>
      </w:r>
      <w:hyperlink r:id="rId5" w:history="1">
        <w:r w:rsidRPr="00994B33">
          <w:rPr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официального опубликования</w:t>
        </w:r>
      </w:hyperlink>
      <w:r w:rsidRPr="00994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bookmarkEnd w:id="5"/>
    <w:p w:rsidR="00C86B82" w:rsidRPr="00994B33" w:rsidRDefault="00C86B82" w:rsidP="00C86B8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88"/>
        <w:gridCol w:w="3304"/>
      </w:tblGrid>
      <w:tr w:rsidR="00994B33" w:rsidRPr="00994B33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Правительства</w:t>
            </w: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 Медведев</w:t>
            </w:r>
          </w:p>
        </w:tc>
      </w:tr>
    </w:tbl>
    <w:p w:rsidR="00C86B82" w:rsidRPr="00994B33" w:rsidRDefault="00C86B82" w:rsidP="00C86B8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0E41" w:rsidRPr="00994B33" w:rsidRDefault="004F0E41" w:rsidP="00C86B8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bookmarkStart w:id="6" w:name="sub_1000"/>
    </w:p>
    <w:p w:rsidR="004F0E41" w:rsidRPr="00994B33" w:rsidRDefault="004F0E41" w:rsidP="00C86B8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4F0E41" w:rsidRPr="00994B33" w:rsidRDefault="004F0E41" w:rsidP="00C86B8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4F0E41" w:rsidRPr="00994B33" w:rsidRDefault="004F0E41" w:rsidP="00C86B8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4F0E41" w:rsidRPr="00994B33" w:rsidRDefault="004F0E41" w:rsidP="00C86B8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4F0E41" w:rsidRPr="00994B33" w:rsidRDefault="004F0E41" w:rsidP="00C86B8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4F0E41" w:rsidRPr="00994B33" w:rsidRDefault="004F0E41" w:rsidP="00C86B8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4F0E41" w:rsidRPr="00994B33" w:rsidRDefault="004F0E41" w:rsidP="00C86B8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4F0E41" w:rsidRPr="00994B33" w:rsidRDefault="004F0E41" w:rsidP="00C86B8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4F0E41" w:rsidRPr="00994B33" w:rsidRDefault="004F0E41" w:rsidP="00C86B8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4F0E41" w:rsidRPr="00994B33" w:rsidRDefault="004F0E41" w:rsidP="00C86B8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4F0E41" w:rsidRPr="00994B33" w:rsidRDefault="004F0E41" w:rsidP="00C86B8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4F0E41" w:rsidRPr="00994B33" w:rsidRDefault="004F0E41" w:rsidP="00C86B8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4F0E41" w:rsidRPr="00994B33" w:rsidRDefault="004F0E41" w:rsidP="00C86B8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4F0E41" w:rsidRPr="00994B33" w:rsidRDefault="004F0E41" w:rsidP="00C86B8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4F0E41" w:rsidRPr="00994B33" w:rsidRDefault="004F0E41" w:rsidP="00C86B8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4F0E41" w:rsidRPr="00994B33" w:rsidRDefault="004F0E41" w:rsidP="00C86B8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4F0E41" w:rsidRPr="00994B33" w:rsidRDefault="004F0E41" w:rsidP="00C86B8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4F0E41" w:rsidRPr="00994B33" w:rsidRDefault="004F0E41" w:rsidP="00C86B8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4F0E41" w:rsidRPr="00994B33" w:rsidRDefault="004F0E41" w:rsidP="00C86B8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C86B82" w:rsidRPr="00994B33" w:rsidRDefault="00C86B82" w:rsidP="00C86B82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94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lastRenderedPageBreak/>
        <w:t>Приложение</w:t>
      </w:r>
      <w:r w:rsidRPr="00994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br/>
        <w:t xml:space="preserve">к </w:t>
      </w:r>
      <w:hyperlink w:anchor="sub_0" w:history="1">
        <w:r w:rsidRPr="00994B33">
          <w:rPr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постановлению</w:t>
        </w:r>
      </w:hyperlink>
      <w:r w:rsidRPr="00994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Правительства</w:t>
      </w:r>
      <w:r w:rsidRPr="00994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br/>
        <w:t>Российской Федерации</w:t>
      </w:r>
      <w:r w:rsidRPr="00994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br/>
        <w:t>от 29 декабря 2018</w:t>
      </w:r>
      <w:r w:rsidRPr="00994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994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г. </w:t>
      </w:r>
      <w:r w:rsidRPr="00994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 </w:t>
      </w:r>
      <w:r w:rsidRPr="00994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1716-83</w:t>
      </w:r>
    </w:p>
    <w:bookmarkEnd w:id="6"/>
    <w:p w:rsidR="00C86B82" w:rsidRPr="00994B33" w:rsidRDefault="00C86B82" w:rsidP="00C86B8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C86B82" w:rsidRPr="00994B33" w:rsidRDefault="00C86B82" w:rsidP="00C86B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94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Перечень</w:t>
      </w:r>
      <w:r w:rsidRPr="00994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br/>
        <w:t xml:space="preserve">запрещенных к ввозу в Российскую Федерацию товаров, страной происхождения либо страной отправления которых является Украина или которые перемещаются через территорию </w:t>
      </w:r>
      <w:r w:rsidRPr="00994B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Украины</w:t>
      </w:r>
    </w:p>
    <w:p w:rsidR="00C86B82" w:rsidRPr="00994B33" w:rsidRDefault="00C86B82" w:rsidP="00C86B8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7280"/>
      </w:tblGrid>
      <w:tr w:rsidR="00994B33" w:rsidRPr="00994B33"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hyperlink r:id="rId6" w:history="1">
              <w:r w:rsidRPr="00994B3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ТН ВЭД</w:t>
              </w:r>
            </w:hyperlink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ЕАЭС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товара</w:t>
            </w:r>
            <w:hyperlink w:anchor="sub_1111" w:history="1">
              <w:r w:rsidRPr="00994B3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*</w:t>
              </w:r>
            </w:hyperlink>
          </w:p>
        </w:tc>
      </w:tr>
      <w:tr w:rsidR="00994B33" w:rsidRPr="00994B33"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1001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Пшеница и меслин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1512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Масло подсолнечное, сафлоровое или хлопковое и их фракции, нерафинированные или рафинированные, но без изменения химического состава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1603 00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Экстракты и соки из мяса, рыбы или ракообразных, моллюсков или прочих водных беспозвоночных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1604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Готовая или консервированная рыба; икра осетровых и ее заменители, изготовленные из икринок рыбы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1704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Кондитерские изделия из сахара (включая белый шоколад), не содержащие какао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1806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Шоколад и прочие готовые пищевые продукты, содержащие какао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1905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Хлеб, мучные кондитерские изделия, пирожные, печенье и прочие хлебобулочные и мучные кондитерские изделия, содержащие или не содержащие какао; вафельные пластины, пустые капсулы, пригодные для использования в фармацевтических целях, вафельные облатки для запечатывания, рисовая бумага и аналогичные продукты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2001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Овощи, фрукты, орехи и другие съедобные части растений, приготовленные или консервированные с добавлением уксуса или уксусной кислоты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2002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Томаты, приготовленные или консервированные без добавления уксуса или уксусной кислоты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2004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Овощи прочие, приготовленные или консервированные без добавления уксуса или уксусной кислоты, замороженные, кроме продуктов товарной позиции </w:t>
            </w:r>
            <w:hyperlink r:id="rId7" w:history="1">
              <w:r w:rsidRPr="00994B3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2006 00</w:t>
              </w:r>
            </w:hyperlink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Овощи прочие, приготовленные или консервированные, без добавления уксуса или уксусной кислоты, незамороженные, кроме продуктов товарной позиции </w:t>
            </w:r>
            <w:hyperlink r:id="rId8" w:history="1">
              <w:r w:rsidRPr="00994B3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2006 00</w:t>
              </w:r>
            </w:hyperlink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2006 00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Овощи, фрукты, орехи, кожура плодов и другие части растений, консервированные с помощью сахара (пропитанные сахарным сиропом, глазированные или засахаренные)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2007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Джемы, желе фруктовое, мармелады, пюре фруктовое или ореховое, паста фруктовая или ореховая, полученные путем тепловой обработки, в том числе с добавлением сахара или других подслащивающих веществ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Соки фруктовые (включая виноградное сусло) и соки овощные, несброженные и не содержащие добавок спирта, с добавлением или без добавления сахара или других подслащивающих веществ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2203 00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Пиво солодовое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2204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Вина виноградные натуральные, включая крепленые; сусло виноградное, кроме указанного в товарной позиции </w:t>
            </w:r>
            <w:hyperlink r:id="rId9" w:history="1">
              <w:r w:rsidRPr="00994B3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2009</w:t>
              </w:r>
            </w:hyperlink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2208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Спирт этиловый неденатурированный с концентрацией спирта менее 80 об. процентов; спиртовые настойки, ликеры и прочие спиртные напитки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2517 10 100 0</w:t>
            </w:r>
            <w:hyperlink w:anchor="sub_2222" w:history="1">
              <w:r w:rsidRPr="00994B3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**</w:t>
              </w:r>
            </w:hyperlink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Галька, гравий, щебень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2517 10 200 0,</w:t>
            </w:r>
          </w:p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2517 10 800 0,</w:t>
            </w:r>
          </w:p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2517 49 000 0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Известняк, доломит и прочие известняковые камни, разбитые или дробленые, дробленый камень прочий, обычно используемые в качестве наполнителей бетона, балласта для шоссейных дорог или железнодорожных путей или другого балласта, валуны, термически обработанные или необработанные; гранулы, крошка и порошок из камня товарной позиции </w:t>
            </w:r>
            <w:hyperlink r:id="rId10" w:history="1">
              <w:r w:rsidRPr="00994B3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2515</w:t>
              </w:r>
            </w:hyperlink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(за исключением из мрамора) или 2516, термически обработанные или необработанные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3402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Вещества поверхностно-активные органические (кроме мыла); поверхностно-активные средства, моющие средства (включая вспомогательные моющие средства) и средства чистящие, содержащие или не содержащие мыло (кроме средств товарной позиции </w:t>
            </w:r>
            <w:hyperlink r:id="rId11" w:history="1">
              <w:r w:rsidRPr="00994B3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3401</w:t>
              </w:r>
            </w:hyperlink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4014 90 000 0</w:t>
            </w:r>
            <w:hyperlink w:anchor="sub_3333" w:history="1">
              <w:r w:rsidRPr="00994B3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***</w:t>
              </w:r>
            </w:hyperlink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Грелки и грелки комбинированные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4410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Плиты древесно-стружечные, плиты с ориентированной стружкой (</w:t>
            </w: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OSB</w:t>
            </w: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 и аналогичные плиты (например, вафельные плиты) из древесины или других одревесневших материалов, не пропитанные или пропитанные смолами или другими органическими связующими веществами</w:t>
            </w:r>
          </w:p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4805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Бумага и картон немелованные прочие, в рулонах или листах, без дальнейшей обработки или обработанные, как это указано в </w:t>
            </w:r>
            <w:hyperlink r:id="rId12" w:history="1">
              <w:r w:rsidRPr="00994B3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примечании 3</w:t>
              </w:r>
            </w:hyperlink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 данной группе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4814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Обои и аналогичные настенные покрытия; бумага прозрачная для окон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5905 00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Настенные покрытия из текстильных материалов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8402 (за исключением 8402 11000 1,</w:t>
            </w:r>
          </w:p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8402 12 0001,</w:t>
            </w:r>
          </w:p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8402 19 100 1,</w:t>
            </w:r>
          </w:p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8402 19 9001,</w:t>
            </w:r>
          </w:p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8402 20 000 1,</w:t>
            </w:r>
          </w:p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8402 90 000 1)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Котлы паровые или другие паропроизводящие котлы (кроме водяных котлов центрального отопления, способных также производить пар низкого давления); котлы перегретой воды (за исключением котлов паровых и котлов перегретой воды для судового оборудования и их частей)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8406 (за исключением 8406 90)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Турбины на водяном пару и турбины паровые прочие (за исключением частей турбин)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8411 81000 9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Турбины газовые мощностью не более 5000 кВт (за исключением турбин для гражданских воздушных судов)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8411 82</w:t>
            </w:r>
          </w:p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исключением</w:t>
            </w:r>
          </w:p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841182 800 1)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Турбины газовые мощностью более 5000 кВт (за исключением турбин для гражданских воздушных судов)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8413 91000 8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 насосов жидкостных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8418 50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Мебель (камеры, шкафы, витрины, прилавки и аналогичная мебель) для хранения и демонстрации, со встроенным холодильным или морозильным оборудованием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8428 90 790 0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Загрузочные устройства, специально разработанные для использования в сельском хозяйстве: прочие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8432 31 8432 39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Сеялки, сажалки и машины рассадопосадочные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8432 90 000 0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8434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Установки и аппараты доильные, оборудование для обработки и переработки молока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8436 10 000 0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Машины и механизмы для приготовления кормов для животных</w:t>
            </w:r>
          </w:p>
          <w:p w:rsidR="004F0E41" w:rsidRPr="00994B33" w:rsidRDefault="004F0E41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F0E41" w:rsidRPr="00994B33" w:rsidRDefault="004F0E41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4F0E41" w:rsidRPr="00994B33" w:rsidRDefault="004F0E41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8437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Машины для очистки, сортировки или калибровки семян, зерна или сухих бобовых культур; оборудование для мукомольной промышленности или для обработки зерновых или сухих бобовых культур, кроме оборудования, используемого на сельскохозяйственных фермах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8438 10 100 0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Оборудование для производства хлебобулочных изделий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8438 30 000 0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для сахарной промышленности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8474 32 000 0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Машины для смешивания минеральных веществ с битумом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8483 10 950 0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Валы трансмиссионные прочие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8483 40 510 9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Коробки передач прочие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8483 40 590 0</w:t>
            </w:r>
          </w:p>
        </w:tc>
        <w:tc>
          <w:tcPr>
            <w:tcW w:w="72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Вариаторы скорости прочие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8501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Двигатели и генераторы электрические (кроме электрогенераторных установок)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8502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Электрогенераторные установки и вращающиеся электрические преобразователи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8504 21 000 0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Трансформаторы с жидким диэлектриком мощностью не более 650 кВА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8504 22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Трансформаторы с жидким диэлектриком мощностью более 650 кВА, но не более 10000 кВА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8504 23 000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Трансформаторы с жидким диэлектриком мощностью более 10000 кВА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8544 11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Провода обмоточные медные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8544 19 000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Провода обмоточные прочие</w:t>
            </w:r>
          </w:p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8544 20 000 0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Кабели коаксиальные и другие коаксиальные электрические проводники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8544 49 (за исключением</w:t>
            </w:r>
          </w:p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8544 49 200 0,</w:t>
            </w:r>
          </w:p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8544 49 910 2,</w:t>
            </w:r>
          </w:p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8544 49 930 1,</w:t>
            </w:r>
          </w:p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8544 49 930 2)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Проводники электрические на напряжение не более 1000 В прочие (за исключением: используемые в телекоммуникации, на напряжение не более 80 В; для производства гражданских воздушных судов; для промышленной сборки моторных транспортных средств товарных позиций </w:t>
            </w:r>
            <w:hyperlink r:id="rId13" w:history="1">
              <w:r w:rsidRPr="00994B3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8701 - 8705</w:t>
              </w:r>
            </w:hyperlink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их узлов и агрегатов; для производства авиационных двигателей)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8544 60</w:t>
            </w:r>
          </w:p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 исключением</w:t>
            </w:r>
          </w:p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8544 60 900 1)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Проводники электрические на напряжение более 1000 В (за исключением проводников электрических на напряжение более 1000 В для промышленной сборки моторных транспортных средств товарных позиций </w:t>
            </w:r>
            <w:hyperlink r:id="rId14" w:history="1">
              <w:r w:rsidRPr="00994B3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8701 - 8705</w:t>
              </w:r>
            </w:hyperlink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их узлов и агрегатов)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8701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Тракторы (кроме тракторов товарной позиции </w:t>
            </w:r>
            <w:hyperlink r:id="rId15" w:history="1">
              <w:r w:rsidRPr="00994B3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8709</w:t>
              </w:r>
            </w:hyperlink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</w:tr>
      <w:tr w:rsidR="00994B33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8716 20 000 0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Прицепы и полуприцепы самозагружающиеся или саморазгружающиеся для сельского хозяйства</w:t>
            </w:r>
          </w:p>
        </w:tc>
      </w:tr>
      <w:tr w:rsidR="00C86B82" w:rsidRPr="00994B33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9619 00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C86B82" w:rsidRPr="00994B33" w:rsidRDefault="00C86B82" w:rsidP="00C8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94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Женские гигиенические прокладки и тампоны, детские пеленки и подгузники и аналогичные изделия, из любого материала</w:t>
            </w:r>
          </w:p>
        </w:tc>
      </w:tr>
    </w:tbl>
    <w:p w:rsidR="00C86B82" w:rsidRPr="00994B33" w:rsidRDefault="00C86B82" w:rsidP="00C86B8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C86B82" w:rsidRPr="00994B33" w:rsidRDefault="00C86B82" w:rsidP="00C86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lang w:val="ru-RU"/>
        </w:rPr>
      </w:pPr>
      <w:r w:rsidRPr="00994B33">
        <w:rPr>
          <w:rFonts w:ascii="Times New Roman" w:hAnsi="Times New Roman" w:cs="Times New Roman"/>
          <w:color w:val="000000" w:themeColor="text1"/>
          <w:lang w:val="ru-RU"/>
        </w:rPr>
        <w:t>──────────────────────────────</w:t>
      </w:r>
    </w:p>
    <w:p w:rsidR="00C86B82" w:rsidRPr="00994B33" w:rsidRDefault="00C86B82" w:rsidP="00C86B8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7" w:name="sub_1111"/>
      <w:r w:rsidRPr="00994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* Для целей применения настоящего перечня следует руководствоваться исключительно кодом </w:t>
      </w:r>
      <w:hyperlink r:id="rId16" w:history="1">
        <w:r w:rsidRPr="00994B33">
          <w:rPr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ТН ВЭД</w:t>
        </w:r>
      </w:hyperlink>
      <w:r w:rsidRPr="00994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ЕАЭС, наименование товара приведено для удобства пользования.</w:t>
      </w:r>
    </w:p>
    <w:p w:rsidR="00C86B82" w:rsidRPr="00994B33" w:rsidRDefault="00C86B82" w:rsidP="00C86B8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8" w:name="sub_2222"/>
      <w:bookmarkEnd w:id="7"/>
      <w:r w:rsidRPr="00994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** За исключением гравия и щебня при наличии при ввозе подтверждения Министерства промышленности и торговли Российской Федерации, выданного в установленном им порядке, их соответствия следующим характеристикам:</w:t>
      </w:r>
    </w:p>
    <w:bookmarkEnd w:id="8"/>
    <w:p w:rsidR="00C86B82" w:rsidRPr="00994B33" w:rsidRDefault="00C86B82" w:rsidP="00C86B8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94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1) полные остатки на контрольных ситах при рассеве щебня и гравия соответствуют </w:t>
      </w:r>
      <w:hyperlink r:id="rId17" w:history="1">
        <w:r w:rsidRPr="00994B33">
          <w:rPr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пункту 4.2.2 раздела 4</w:t>
        </w:r>
      </w:hyperlink>
      <w:r w:rsidRPr="00994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ГОСТ 8267-93;</w:t>
      </w:r>
    </w:p>
    <w:p w:rsidR="00C86B82" w:rsidRPr="00994B33" w:rsidRDefault="00C86B82" w:rsidP="00C86B8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94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2) морозостойкость соответствует марке </w:t>
      </w:r>
      <w:r w:rsidRPr="00994B33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994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400 в соответствии с </w:t>
      </w:r>
      <w:hyperlink r:id="rId18" w:history="1">
        <w:r w:rsidRPr="00994B33">
          <w:rPr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пунктом 4.6.2 раздела 4</w:t>
        </w:r>
      </w:hyperlink>
      <w:r w:rsidRPr="00994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ГОСТ 8267-93;</w:t>
      </w:r>
    </w:p>
    <w:p w:rsidR="00C86B82" w:rsidRPr="00994B33" w:rsidRDefault="00C86B82" w:rsidP="00C86B8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94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3) прочность соответствует марке по дробимости щебня из изверженных пород 1400, марке по дробимости щебня из осадочных и метаморфических пород 1200 и марке по </w:t>
      </w:r>
      <w:r w:rsidRPr="00994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 xml:space="preserve">дробимости щебня из гравия и гравия 1000 в соответствии с </w:t>
      </w:r>
      <w:hyperlink r:id="rId19" w:history="1">
        <w:r w:rsidRPr="00994B33">
          <w:rPr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пунктом 4.4.2 раздела 4</w:t>
        </w:r>
      </w:hyperlink>
      <w:r w:rsidRPr="00994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ГОСТ 8267-93;</w:t>
      </w:r>
    </w:p>
    <w:p w:rsidR="00C86B82" w:rsidRPr="00994B33" w:rsidRDefault="00C86B82" w:rsidP="00C86B8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94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4) истираемость соответствует марке истираемости щебня и гравия И1 в соответствии с </w:t>
      </w:r>
      <w:hyperlink r:id="rId20" w:history="1">
        <w:r w:rsidRPr="00994B33">
          <w:rPr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пунктом 4.4.3 раздела 4</w:t>
        </w:r>
      </w:hyperlink>
      <w:r w:rsidRPr="00994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ГОСТ 8267-93;</w:t>
      </w:r>
    </w:p>
    <w:p w:rsidR="00C86B82" w:rsidRPr="00994B33" w:rsidRDefault="00C86B82" w:rsidP="00C86B8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94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5) содержание зерен пластинчатой (лещадной) и игловатой формы в щебне соответствует группе 1 в соответствии с </w:t>
      </w:r>
      <w:hyperlink r:id="rId21" w:history="1">
        <w:r w:rsidRPr="00994B33">
          <w:rPr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пунктом 4.3.2 раздела 4</w:t>
        </w:r>
      </w:hyperlink>
      <w:r w:rsidRPr="00994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ГОСТ 8267-93;</w:t>
      </w:r>
    </w:p>
    <w:p w:rsidR="00C86B82" w:rsidRPr="00994B33" w:rsidRDefault="00C86B82" w:rsidP="00C86B8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94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6) содержание зерен пластинчатой (лещадной) и игловатой формы в гравии соответствует </w:t>
      </w:r>
      <w:hyperlink r:id="rId22" w:history="1">
        <w:r w:rsidRPr="00994B33">
          <w:rPr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пунктам 4.3.2</w:t>
        </w:r>
      </w:hyperlink>
      <w:r w:rsidRPr="00994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</w:t>
      </w:r>
      <w:hyperlink r:id="rId23" w:history="1">
        <w:r w:rsidRPr="00994B33">
          <w:rPr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4.3.3 раздела 4</w:t>
        </w:r>
      </w:hyperlink>
      <w:r w:rsidRPr="00994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ГОСТ 8267-93;</w:t>
      </w:r>
    </w:p>
    <w:p w:rsidR="00C86B82" w:rsidRPr="00994B33" w:rsidRDefault="00C86B82" w:rsidP="00C86B8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94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7) содержание пылевидных и глинистых частиц в щебне и гравии составляет не более 1 процента в соответствии с </w:t>
      </w:r>
      <w:hyperlink r:id="rId24" w:history="1">
        <w:r w:rsidRPr="00994B33">
          <w:rPr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пунктом 4.7.1 раздела 4</w:t>
        </w:r>
      </w:hyperlink>
      <w:r w:rsidRPr="00994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ГОСТ 8267-93;</w:t>
      </w:r>
    </w:p>
    <w:p w:rsidR="00C86B82" w:rsidRPr="00994B33" w:rsidRDefault="00C86B82" w:rsidP="00C86B8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94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8) суммарная удельная эффективная активность естественных радионуклидов в щебне и гравии составляет не более 370 Бк/кг в соответствии с </w:t>
      </w:r>
      <w:hyperlink r:id="rId25" w:history="1">
        <w:r w:rsidRPr="00994B33">
          <w:rPr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пунктом 4.9 раздела 4</w:t>
        </w:r>
      </w:hyperlink>
      <w:r w:rsidRPr="00994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ГОСТ 8267-93.</w:t>
      </w:r>
    </w:p>
    <w:p w:rsidR="00C86B82" w:rsidRPr="00994B33" w:rsidRDefault="00C86B82" w:rsidP="00C86B8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9" w:name="sub_3333"/>
      <w:r w:rsidRPr="00994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*** Для целей применения настоящей позиции следует руководствоваться кодом </w:t>
      </w:r>
      <w:hyperlink r:id="rId26" w:history="1">
        <w:r w:rsidRPr="00994B33">
          <w:rPr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ТН ВЭД</w:t>
        </w:r>
      </w:hyperlink>
      <w:r w:rsidRPr="00994B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ЕАЭС и наименованием товара.</w:t>
      </w:r>
    </w:p>
    <w:bookmarkEnd w:id="9"/>
    <w:p w:rsidR="00C86B82" w:rsidRPr="00994B33" w:rsidRDefault="00C86B82" w:rsidP="00C86B8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085D65" w:rsidRPr="00994B33" w:rsidRDefault="00085D65">
      <w:pPr>
        <w:rPr>
          <w:rFonts w:ascii="Times New Roman" w:hAnsi="Times New Roman" w:cs="Times New Roman"/>
          <w:color w:val="000000" w:themeColor="text1"/>
          <w:lang w:val="ru-RU"/>
        </w:rPr>
      </w:pPr>
    </w:p>
    <w:sectPr w:rsidR="00085D65" w:rsidRPr="00994B33" w:rsidSect="004F0E41">
      <w:pgSz w:w="11900" w:h="16800"/>
      <w:pgMar w:top="709" w:right="800" w:bottom="709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82"/>
    <w:rsid w:val="00002BED"/>
    <w:rsid w:val="000035E0"/>
    <w:rsid w:val="00004272"/>
    <w:rsid w:val="00004A6A"/>
    <w:rsid w:val="00007176"/>
    <w:rsid w:val="000076C7"/>
    <w:rsid w:val="00010855"/>
    <w:rsid w:val="00010AF7"/>
    <w:rsid w:val="00011BF5"/>
    <w:rsid w:val="00014146"/>
    <w:rsid w:val="00014B3A"/>
    <w:rsid w:val="00016756"/>
    <w:rsid w:val="00016AF6"/>
    <w:rsid w:val="00017027"/>
    <w:rsid w:val="0001720D"/>
    <w:rsid w:val="000178DE"/>
    <w:rsid w:val="0002135C"/>
    <w:rsid w:val="000214ED"/>
    <w:rsid w:val="00021727"/>
    <w:rsid w:val="00022BA2"/>
    <w:rsid w:val="0002388C"/>
    <w:rsid w:val="00023B81"/>
    <w:rsid w:val="00024D08"/>
    <w:rsid w:val="00026D82"/>
    <w:rsid w:val="00027D46"/>
    <w:rsid w:val="00027ECB"/>
    <w:rsid w:val="00032966"/>
    <w:rsid w:val="00032DF8"/>
    <w:rsid w:val="000336D2"/>
    <w:rsid w:val="00033D69"/>
    <w:rsid w:val="00035303"/>
    <w:rsid w:val="00036A8F"/>
    <w:rsid w:val="0003789C"/>
    <w:rsid w:val="0004060A"/>
    <w:rsid w:val="00044084"/>
    <w:rsid w:val="000442B6"/>
    <w:rsid w:val="000443F0"/>
    <w:rsid w:val="00046BFB"/>
    <w:rsid w:val="00050405"/>
    <w:rsid w:val="000515E5"/>
    <w:rsid w:val="00053E5A"/>
    <w:rsid w:val="00055A47"/>
    <w:rsid w:val="00055E3F"/>
    <w:rsid w:val="00055E89"/>
    <w:rsid w:val="00056253"/>
    <w:rsid w:val="0005725C"/>
    <w:rsid w:val="00062899"/>
    <w:rsid w:val="0006414F"/>
    <w:rsid w:val="00064283"/>
    <w:rsid w:val="00064539"/>
    <w:rsid w:val="0006472D"/>
    <w:rsid w:val="00065050"/>
    <w:rsid w:val="00067366"/>
    <w:rsid w:val="00067903"/>
    <w:rsid w:val="00067D4F"/>
    <w:rsid w:val="0007032D"/>
    <w:rsid w:val="000707B8"/>
    <w:rsid w:val="00074D4D"/>
    <w:rsid w:val="0007643E"/>
    <w:rsid w:val="00076DCC"/>
    <w:rsid w:val="00080255"/>
    <w:rsid w:val="00081698"/>
    <w:rsid w:val="00081F45"/>
    <w:rsid w:val="00083A9E"/>
    <w:rsid w:val="00083D1E"/>
    <w:rsid w:val="0008464A"/>
    <w:rsid w:val="0008575A"/>
    <w:rsid w:val="00085D65"/>
    <w:rsid w:val="000861E3"/>
    <w:rsid w:val="000864E6"/>
    <w:rsid w:val="00087DF2"/>
    <w:rsid w:val="00091440"/>
    <w:rsid w:val="000920D3"/>
    <w:rsid w:val="00093AF0"/>
    <w:rsid w:val="000974FA"/>
    <w:rsid w:val="00097533"/>
    <w:rsid w:val="000A1668"/>
    <w:rsid w:val="000A1C0F"/>
    <w:rsid w:val="000A2B9E"/>
    <w:rsid w:val="000A3CB0"/>
    <w:rsid w:val="000A5FE8"/>
    <w:rsid w:val="000A710D"/>
    <w:rsid w:val="000B1AA4"/>
    <w:rsid w:val="000B1FE6"/>
    <w:rsid w:val="000B21AE"/>
    <w:rsid w:val="000B3E50"/>
    <w:rsid w:val="000B560E"/>
    <w:rsid w:val="000B65F3"/>
    <w:rsid w:val="000B6EC8"/>
    <w:rsid w:val="000B7F46"/>
    <w:rsid w:val="000C123B"/>
    <w:rsid w:val="000C1EA1"/>
    <w:rsid w:val="000C21A2"/>
    <w:rsid w:val="000C227A"/>
    <w:rsid w:val="000C39AD"/>
    <w:rsid w:val="000C3B0C"/>
    <w:rsid w:val="000C3C61"/>
    <w:rsid w:val="000C6469"/>
    <w:rsid w:val="000C7977"/>
    <w:rsid w:val="000D0596"/>
    <w:rsid w:val="000D12D2"/>
    <w:rsid w:val="000D194F"/>
    <w:rsid w:val="000D2476"/>
    <w:rsid w:val="000D3895"/>
    <w:rsid w:val="000D4E0F"/>
    <w:rsid w:val="000D518C"/>
    <w:rsid w:val="000E3732"/>
    <w:rsid w:val="000E4D17"/>
    <w:rsid w:val="000E4E8F"/>
    <w:rsid w:val="000E7176"/>
    <w:rsid w:val="000E73C5"/>
    <w:rsid w:val="000F1665"/>
    <w:rsid w:val="000F297A"/>
    <w:rsid w:val="000F43CE"/>
    <w:rsid w:val="000F616A"/>
    <w:rsid w:val="000F6BDE"/>
    <w:rsid w:val="000F7F2B"/>
    <w:rsid w:val="00101717"/>
    <w:rsid w:val="001018A9"/>
    <w:rsid w:val="001018C5"/>
    <w:rsid w:val="00101B31"/>
    <w:rsid w:val="0010280A"/>
    <w:rsid w:val="0010283D"/>
    <w:rsid w:val="001038E8"/>
    <w:rsid w:val="00103B8E"/>
    <w:rsid w:val="0010572D"/>
    <w:rsid w:val="001075EC"/>
    <w:rsid w:val="00111E44"/>
    <w:rsid w:val="00113CFB"/>
    <w:rsid w:val="0011487C"/>
    <w:rsid w:val="0011589E"/>
    <w:rsid w:val="001158CC"/>
    <w:rsid w:val="00116F5E"/>
    <w:rsid w:val="001171C1"/>
    <w:rsid w:val="00117F1F"/>
    <w:rsid w:val="00120FDD"/>
    <w:rsid w:val="00121587"/>
    <w:rsid w:val="00123AE8"/>
    <w:rsid w:val="00123DF4"/>
    <w:rsid w:val="00124D6D"/>
    <w:rsid w:val="001266AF"/>
    <w:rsid w:val="001269B8"/>
    <w:rsid w:val="00127FB4"/>
    <w:rsid w:val="001305AD"/>
    <w:rsid w:val="00130C2B"/>
    <w:rsid w:val="001321D5"/>
    <w:rsid w:val="00132A33"/>
    <w:rsid w:val="00133D01"/>
    <w:rsid w:val="0013684D"/>
    <w:rsid w:val="00136938"/>
    <w:rsid w:val="0014006C"/>
    <w:rsid w:val="00140CBE"/>
    <w:rsid w:val="001456E4"/>
    <w:rsid w:val="00145CD1"/>
    <w:rsid w:val="00145CDC"/>
    <w:rsid w:val="00151473"/>
    <w:rsid w:val="00155743"/>
    <w:rsid w:val="0015575E"/>
    <w:rsid w:val="00155BC7"/>
    <w:rsid w:val="00156716"/>
    <w:rsid w:val="0015737C"/>
    <w:rsid w:val="00157E67"/>
    <w:rsid w:val="0016105F"/>
    <w:rsid w:val="00161513"/>
    <w:rsid w:val="001634E3"/>
    <w:rsid w:val="0016412E"/>
    <w:rsid w:val="00165BC1"/>
    <w:rsid w:val="001666A2"/>
    <w:rsid w:val="001666AB"/>
    <w:rsid w:val="00170C54"/>
    <w:rsid w:val="0017156B"/>
    <w:rsid w:val="001727E3"/>
    <w:rsid w:val="0017303D"/>
    <w:rsid w:val="001736EA"/>
    <w:rsid w:val="00174092"/>
    <w:rsid w:val="00174646"/>
    <w:rsid w:val="00175365"/>
    <w:rsid w:val="00180988"/>
    <w:rsid w:val="00183030"/>
    <w:rsid w:val="001846E3"/>
    <w:rsid w:val="001851F2"/>
    <w:rsid w:val="001867DD"/>
    <w:rsid w:val="00186FE0"/>
    <w:rsid w:val="001871B5"/>
    <w:rsid w:val="001904AC"/>
    <w:rsid w:val="00190D49"/>
    <w:rsid w:val="00191D50"/>
    <w:rsid w:val="00193742"/>
    <w:rsid w:val="00193DE5"/>
    <w:rsid w:val="001940A1"/>
    <w:rsid w:val="001943F3"/>
    <w:rsid w:val="00194E43"/>
    <w:rsid w:val="00195D58"/>
    <w:rsid w:val="00196AAF"/>
    <w:rsid w:val="00196F04"/>
    <w:rsid w:val="00196FED"/>
    <w:rsid w:val="00197E94"/>
    <w:rsid w:val="001A0C92"/>
    <w:rsid w:val="001A0F84"/>
    <w:rsid w:val="001A1FB6"/>
    <w:rsid w:val="001A299C"/>
    <w:rsid w:val="001A31FE"/>
    <w:rsid w:val="001A3A4A"/>
    <w:rsid w:val="001A4F99"/>
    <w:rsid w:val="001A4FDD"/>
    <w:rsid w:val="001A6741"/>
    <w:rsid w:val="001B2FA5"/>
    <w:rsid w:val="001B3E56"/>
    <w:rsid w:val="001B4AFB"/>
    <w:rsid w:val="001B7F12"/>
    <w:rsid w:val="001C18B5"/>
    <w:rsid w:val="001C1F03"/>
    <w:rsid w:val="001C3C01"/>
    <w:rsid w:val="001C4245"/>
    <w:rsid w:val="001C66E5"/>
    <w:rsid w:val="001C7B46"/>
    <w:rsid w:val="001D01F5"/>
    <w:rsid w:val="001D0661"/>
    <w:rsid w:val="001D15B9"/>
    <w:rsid w:val="001D2000"/>
    <w:rsid w:val="001D49C3"/>
    <w:rsid w:val="001D69BE"/>
    <w:rsid w:val="001D7403"/>
    <w:rsid w:val="001D7DCF"/>
    <w:rsid w:val="001E15A4"/>
    <w:rsid w:val="001E16FA"/>
    <w:rsid w:val="001E42A8"/>
    <w:rsid w:val="001E4D9D"/>
    <w:rsid w:val="001E5D2E"/>
    <w:rsid w:val="001E6A0F"/>
    <w:rsid w:val="001E7536"/>
    <w:rsid w:val="001E78EB"/>
    <w:rsid w:val="001E7E2D"/>
    <w:rsid w:val="001F050E"/>
    <w:rsid w:val="001F185C"/>
    <w:rsid w:val="001F212F"/>
    <w:rsid w:val="001F24E4"/>
    <w:rsid w:val="001F2C36"/>
    <w:rsid w:val="001F400B"/>
    <w:rsid w:val="001F50EE"/>
    <w:rsid w:val="001F6060"/>
    <w:rsid w:val="001F610B"/>
    <w:rsid w:val="001F6214"/>
    <w:rsid w:val="00200AD8"/>
    <w:rsid w:val="00202553"/>
    <w:rsid w:val="00202FBD"/>
    <w:rsid w:val="002043DB"/>
    <w:rsid w:val="002062E5"/>
    <w:rsid w:val="00206418"/>
    <w:rsid w:val="00207622"/>
    <w:rsid w:val="00210BBE"/>
    <w:rsid w:val="002112F6"/>
    <w:rsid w:val="00211D13"/>
    <w:rsid w:val="00212301"/>
    <w:rsid w:val="00212B04"/>
    <w:rsid w:val="00215BB9"/>
    <w:rsid w:val="00216172"/>
    <w:rsid w:val="00216DE7"/>
    <w:rsid w:val="002174E4"/>
    <w:rsid w:val="0021787D"/>
    <w:rsid w:val="00220133"/>
    <w:rsid w:val="00220B7A"/>
    <w:rsid w:val="00221488"/>
    <w:rsid w:val="002228A6"/>
    <w:rsid w:val="002230FF"/>
    <w:rsid w:val="002239B5"/>
    <w:rsid w:val="00224491"/>
    <w:rsid w:val="00224CFD"/>
    <w:rsid w:val="0022674D"/>
    <w:rsid w:val="002278B1"/>
    <w:rsid w:val="002308E0"/>
    <w:rsid w:val="00230B3F"/>
    <w:rsid w:val="00231F70"/>
    <w:rsid w:val="00232D76"/>
    <w:rsid w:val="00232FD1"/>
    <w:rsid w:val="00233013"/>
    <w:rsid w:val="002337A6"/>
    <w:rsid w:val="0023448F"/>
    <w:rsid w:val="00235340"/>
    <w:rsid w:val="00235E9F"/>
    <w:rsid w:val="0024034F"/>
    <w:rsid w:val="00241A71"/>
    <w:rsid w:val="00242DD6"/>
    <w:rsid w:val="0024549E"/>
    <w:rsid w:val="00245C89"/>
    <w:rsid w:val="00250D49"/>
    <w:rsid w:val="0026076C"/>
    <w:rsid w:val="00262619"/>
    <w:rsid w:val="00262B26"/>
    <w:rsid w:val="002644A6"/>
    <w:rsid w:val="00265EC0"/>
    <w:rsid w:val="0027055B"/>
    <w:rsid w:val="00270D8E"/>
    <w:rsid w:val="00270FFC"/>
    <w:rsid w:val="002748F6"/>
    <w:rsid w:val="00277A26"/>
    <w:rsid w:val="002825F7"/>
    <w:rsid w:val="0028286A"/>
    <w:rsid w:val="002829ED"/>
    <w:rsid w:val="002831B2"/>
    <w:rsid w:val="00283469"/>
    <w:rsid w:val="00284BFD"/>
    <w:rsid w:val="00284D2E"/>
    <w:rsid w:val="00285599"/>
    <w:rsid w:val="00287A60"/>
    <w:rsid w:val="0029082F"/>
    <w:rsid w:val="002912B0"/>
    <w:rsid w:val="00294565"/>
    <w:rsid w:val="002949D6"/>
    <w:rsid w:val="00294C3C"/>
    <w:rsid w:val="002975DC"/>
    <w:rsid w:val="002A03E4"/>
    <w:rsid w:val="002A1B6B"/>
    <w:rsid w:val="002A1D9C"/>
    <w:rsid w:val="002A1F3A"/>
    <w:rsid w:val="002A245A"/>
    <w:rsid w:val="002A2BB9"/>
    <w:rsid w:val="002A3BCF"/>
    <w:rsid w:val="002A4170"/>
    <w:rsid w:val="002A5AE3"/>
    <w:rsid w:val="002A6446"/>
    <w:rsid w:val="002A6B80"/>
    <w:rsid w:val="002A7CA2"/>
    <w:rsid w:val="002B1100"/>
    <w:rsid w:val="002B3957"/>
    <w:rsid w:val="002B4422"/>
    <w:rsid w:val="002B4EDF"/>
    <w:rsid w:val="002B5088"/>
    <w:rsid w:val="002B544E"/>
    <w:rsid w:val="002B5645"/>
    <w:rsid w:val="002B58C5"/>
    <w:rsid w:val="002B5F65"/>
    <w:rsid w:val="002C2AC6"/>
    <w:rsid w:val="002C2AFC"/>
    <w:rsid w:val="002C34C4"/>
    <w:rsid w:val="002C3DBB"/>
    <w:rsid w:val="002C3DE7"/>
    <w:rsid w:val="002C7EF2"/>
    <w:rsid w:val="002D1E0C"/>
    <w:rsid w:val="002D2843"/>
    <w:rsid w:val="002D54F3"/>
    <w:rsid w:val="002D59B6"/>
    <w:rsid w:val="002D6A20"/>
    <w:rsid w:val="002D6E6D"/>
    <w:rsid w:val="002E0106"/>
    <w:rsid w:val="002E06F8"/>
    <w:rsid w:val="002E0B26"/>
    <w:rsid w:val="002E3196"/>
    <w:rsid w:val="002E3BC9"/>
    <w:rsid w:val="002E4712"/>
    <w:rsid w:val="002E6538"/>
    <w:rsid w:val="002F03C7"/>
    <w:rsid w:val="002F1913"/>
    <w:rsid w:val="002F2B84"/>
    <w:rsid w:val="002F3467"/>
    <w:rsid w:val="002F7A05"/>
    <w:rsid w:val="0030187D"/>
    <w:rsid w:val="0030308C"/>
    <w:rsid w:val="00303BB5"/>
    <w:rsid w:val="003042BC"/>
    <w:rsid w:val="00304F7F"/>
    <w:rsid w:val="00305B0D"/>
    <w:rsid w:val="003062F3"/>
    <w:rsid w:val="00307F13"/>
    <w:rsid w:val="00310C6B"/>
    <w:rsid w:val="00313966"/>
    <w:rsid w:val="00313D5B"/>
    <w:rsid w:val="003156CB"/>
    <w:rsid w:val="00315CF9"/>
    <w:rsid w:val="0031751C"/>
    <w:rsid w:val="0031791F"/>
    <w:rsid w:val="00321791"/>
    <w:rsid w:val="003221E7"/>
    <w:rsid w:val="003236C1"/>
    <w:rsid w:val="003256C6"/>
    <w:rsid w:val="003273A3"/>
    <w:rsid w:val="00330D8E"/>
    <w:rsid w:val="003313F8"/>
    <w:rsid w:val="0033252C"/>
    <w:rsid w:val="0033298A"/>
    <w:rsid w:val="00333EF2"/>
    <w:rsid w:val="00334063"/>
    <w:rsid w:val="00335361"/>
    <w:rsid w:val="0033570B"/>
    <w:rsid w:val="00335C5B"/>
    <w:rsid w:val="003376F2"/>
    <w:rsid w:val="003426C4"/>
    <w:rsid w:val="00345870"/>
    <w:rsid w:val="003623D4"/>
    <w:rsid w:val="00365098"/>
    <w:rsid w:val="0036631F"/>
    <w:rsid w:val="00366FE8"/>
    <w:rsid w:val="00370F1A"/>
    <w:rsid w:val="0037250D"/>
    <w:rsid w:val="00374F2A"/>
    <w:rsid w:val="00374F54"/>
    <w:rsid w:val="003770D9"/>
    <w:rsid w:val="0037732F"/>
    <w:rsid w:val="00377ED5"/>
    <w:rsid w:val="00380C52"/>
    <w:rsid w:val="003822BA"/>
    <w:rsid w:val="00384604"/>
    <w:rsid w:val="0038678C"/>
    <w:rsid w:val="003869C4"/>
    <w:rsid w:val="0039012A"/>
    <w:rsid w:val="003904D0"/>
    <w:rsid w:val="0039112D"/>
    <w:rsid w:val="003913E1"/>
    <w:rsid w:val="00394FDA"/>
    <w:rsid w:val="00395189"/>
    <w:rsid w:val="003958A7"/>
    <w:rsid w:val="003A038B"/>
    <w:rsid w:val="003A1B70"/>
    <w:rsid w:val="003A1DA8"/>
    <w:rsid w:val="003A2588"/>
    <w:rsid w:val="003A3360"/>
    <w:rsid w:val="003A36DE"/>
    <w:rsid w:val="003A485E"/>
    <w:rsid w:val="003A48CC"/>
    <w:rsid w:val="003A4B42"/>
    <w:rsid w:val="003A5A01"/>
    <w:rsid w:val="003A766B"/>
    <w:rsid w:val="003B20C8"/>
    <w:rsid w:val="003B538A"/>
    <w:rsid w:val="003B5A38"/>
    <w:rsid w:val="003B68EF"/>
    <w:rsid w:val="003C0F71"/>
    <w:rsid w:val="003C1239"/>
    <w:rsid w:val="003C1A53"/>
    <w:rsid w:val="003C5E11"/>
    <w:rsid w:val="003C6AF2"/>
    <w:rsid w:val="003C78AE"/>
    <w:rsid w:val="003D133B"/>
    <w:rsid w:val="003D14D8"/>
    <w:rsid w:val="003D1AE8"/>
    <w:rsid w:val="003D2C40"/>
    <w:rsid w:val="003D3015"/>
    <w:rsid w:val="003D3956"/>
    <w:rsid w:val="003D3BF8"/>
    <w:rsid w:val="003D4281"/>
    <w:rsid w:val="003D43A5"/>
    <w:rsid w:val="003E10AC"/>
    <w:rsid w:val="003E19A5"/>
    <w:rsid w:val="003E1D44"/>
    <w:rsid w:val="003E1F28"/>
    <w:rsid w:val="003E28E9"/>
    <w:rsid w:val="003E2CE9"/>
    <w:rsid w:val="003E2F3D"/>
    <w:rsid w:val="003E356A"/>
    <w:rsid w:val="003E593F"/>
    <w:rsid w:val="003E6C74"/>
    <w:rsid w:val="003E6F68"/>
    <w:rsid w:val="003F2644"/>
    <w:rsid w:val="003F2BD9"/>
    <w:rsid w:val="003F34B4"/>
    <w:rsid w:val="003F3903"/>
    <w:rsid w:val="003F57BE"/>
    <w:rsid w:val="003F7B2C"/>
    <w:rsid w:val="004018A0"/>
    <w:rsid w:val="00405D09"/>
    <w:rsid w:val="00405FDF"/>
    <w:rsid w:val="0040728F"/>
    <w:rsid w:val="004077BF"/>
    <w:rsid w:val="004102B8"/>
    <w:rsid w:val="00410655"/>
    <w:rsid w:val="00414194"/>
    <w:rsid w:val="00415766"/>
    <w:rsid w:val="00416315"/>
    <w:rsid w:val="00416464"/>
    <w:rsid w:val="0041671B"/>
    <w:rsid w:val="00417055"/>
    <w:rsid w:val="0042069B"/>
    <w:rsid w:val="00423D73"/>
    <w:rsid w:val="00423FFA"/>
    <w:rsid w:val="00424417"/>
    <w:rsid w:val="00426091"/>
    <w:rsid w:val="0043029D"/>
    <w:rsid w:val="00431F06"/>
    <w:rsid w:val="004323EB"/>
    <w:rsid w:val="00432F7D"/>
    <w:rsid w:val="00433243"/>
    <w:rsid w:val="00433E42"/>
    <w:rsid w:val="00434BCB"/>
    <w:rsid w:val="004359E4"/>
    <w:rsid w:val="00440E0F"/>
    <w:rsid w:val="004415D0"/>
    <w:rsid w:val="00441A63"/>
    <w:rsid w:val="00441CB7"/>
    <w:rsid w:val="0044283F"/>
    <w:rsid w:val="00442B6E"/>
    <w:rsid w:val="0044431C"/>
    <w:rsid w:val="004455B3"/>
    <w:rsid w:val="00446690"/>
    <w:rsid w:val="004466B9"/>
    <w:rsid w:val="00446F8B"/>
    <w:rsid w:val="004507A9"/>
    <w:rsid w:val="00450D27"/>
    <w:rsid w:val="00451B1F"/>
    <w:rsid w:val="00451CB7"/>
    <w:rsid w:val="00454CA3"/>
    <w:rsid w:val="00455F19"/>
    <w:rsid w:val="0045701F"/>
    <w:rsid w:val="00457D3E"/>
    <w:rsid w:val="00457FE3"/>
    <w:rsid w:val="00461947"/>
    <w:rsid w:val="00461CE6"/>
    <w:rsid w:val="00462321"/>
    <w:rsid w:val="004628A4"/>
    <w:rsid w:val="00462A6E"/>
    <w:rsid w:val="0046355A"/>
    <w:rsid w:val="00463606"/>
    <w:rsid w:val="00465630"/>
    <w:rsid w:val="004669C6"/>
    <w:rsid w:val="004675CF"/>
    <w:rsid w:val="00467B86"/>
    <w:rsid w:val="00467BD5"/>
    <w:rsid w:val="00470A6B"/>
    <w:rsid w:val="00471920"/>
    <w:rsid w:val="00471F7C"/>
    <w:rsid w:val="00472DA4"/>
    <w:rsid w:val="0047356E"/>
    <w:rsid w:val="00474E6F"/>
    <w:rsid w:val="004763BF"/>
    <w:rsid w:val="004772DC"/>
    <w:rsid w:val="004804B9"/>
    <w:rsid w:val="00481815"/>
    <w:rsid w:val="00486755"/>
    <w:rsid w:val="00487704"/>
    <w:rsid w:val="004916ED"/>
    <w:rsid w:val="0049476F"/>
    <w:rsid w:val="00494B06"/>
    <w:rsid w:val="00496517"/>
    <w:rsid w:val="004969E3"/>
    <w:rsid w:val="0049709C"/>
    <w:rsid w:val="004977A3"/>
    <w:rsid w:val="004A247E"/>
    <w:rsid w:val="004A2FC3"/>
    <w:rsid w:val="004A49C4"/>
    <w:rsid w:val="004A5018"/>
    <w:rsid w:val="004A59CF"/>
    <w:rsid w:val="004A5E7D"/>
    <w:rsid w:val="004A62EA"/>
    <w:rsid w:val="004A75C4"/>
    <w:rsid w:val="004B02A1"/>
    <w:rsid w:val="004B33F1"/>
    <w:rsid w:val="004B3CCB"/>
    <w:rsid w:val="004B4D7F"/>
    <w:rsid w:val="004B58A2"/>
    <w:rsid w:val="004B5CFE"/>
    <w:rsid w:val="004B6F9B"/>
    <w:rsid w:val="004B735C"/>
    <w:rsid w:val="004B7A54"/>
    <w:rsid w:val="004C3970"/>
    <w:rsid w:val="004C4E44"/>
    <w:rsid w:val="004C56D2"/>
    <w:rsid w:val="004C5796"/>
    <w:rsid w:val="004C69AA"/>
    <w:rsid w:val="004C6C4C"/>
    <w:rsid w:val="004C7AA8"/>
    <w:rsid w:val="004D39DF"/>
    <w:rsid w:val="004D4251"/>
    <w:rsid w:val="004D5A31"/>
    <w:rsid w:val="004D6170"/>
    <w:rsid w:val="004D6BDD"/>
    <w:rsid w:val="004E0084"/>
    <w:rsid w:val="004E0772"/>
    <w:rsid w:val="004E1F39"/>
    <w:rsid w:val="004E2B80"/>
    <w:rsid w:val="004E4043"/>
    <w:rsid w:val="004E4C2A"/>
    <w:rsid w:val="004E56DB"/>
    <w:rsid w:val="004E5B9E"/>
    <w:rsid w:val="004E5BE2"/>
    <w:rsid w:val="004E64DB"/>
    <w:rsid w:val="004F0E41"/>
    <w:rsid w:val="004F1846"/>
    <w:rsid w:val="004F1E0E"/>
    <w:rsid w:val="004F3A3F"/>
    <w:rsid w:val="004F5300"/>
    <w:rsid w:val="004F676A"/>
    <w:rsid w:val="00500BAD"/>
    <w:rsid w:val="005010A3"/>
    <w:rsid w:val="005016FA"/>
    <w:rsid w:val="00501E6D"/>
    <w:rsid w:val="005020C6"/>
    <w:rsid w:val="00503951"/>
    <w:rsid w:val="00505085"/>
    <w:rsid w:val="0050522A"/>
    <w:rsid w:val="005106C6"/>
    <w:rsid w:val="0051106C"/>
    <w:rsid w:val="00512FFD"/>
    <w:rsid w:val="00513E95"/>
    <w:rsid w:val="00514972"/>
    <w:rsid w:val="0051619F"/>
    <w:rsid w:val="00516D8E"/>
    <w:rsid w:val="00516F8A"/>
    <w:rsid w:val="00520EDE"/>
    <w:rsid w:val="005247AE"/>
    <w:rsid w:val="00525D55"/>
    <w:rsid w:val="00526066"/>
    <w:rsid w:val="0052750C"/>
    <w:rsid w:val="00530FFF"/>
    <w:rsid w:val="00532761"/>
    <w:rsid w:val="0053338B"/>
    <w:rsid w:val="00533724"/>
    <w:rsid w:val="00533CF2"/>
    <w:rsid w:val="0053477E"/>
    <w:rsid w:val="0053714F"/>
    <w:rsid w:val="00537C11"/>
    <w:rsid w:val="0054061F"/>
    <w:rsid w:val="00541A57"/>
    <w:rsid w:val="005437CC"/>
    <w:rsid w:val="005445D4"/>
    <w:rsid w:val="00545AA0"/>
    <w:rsid w:val="00546E22"/>
    <w:rsid w:val="00550FBA"/>
    <w:rsid w:val="00551996"/>
    <w:rsid w:val="00552CFD"/>
    <w:rsid w:val="00552E94"/>
    <w:rsid w:val="00553FCC"/>
    <w:rsid w:val="00557D96"/>
    <w:rsid w:val="00561650"/>
    <w:rsid w:val="00561E06"/>
    <w:rsid w:val="00562340"/>
    <w:rsid w:val="0056360B"/>
    <w:rsid w:val="00565CF4"/>
    <w:rsid w:val="00567B9F"/>
    <w:rsid w:val="00571554"/>
    <w:rsid w:val="005717DD"/>
    <w:rsid w:val="005719F7"/>
    <w:rsid w:val="005723C9"/>
    <w:rsid w:val="00572703"/>
    <w:rsid w:val="00572ECF"/>
    <w:rsid w:val="005742C2"/>
    <w:rsid w:val="0057583F"/>
    <w:rsid w:val="00577B9A"/>
    <w:rsid w:val="00577BFC"/>
    <w:rsid w:val="00577CD8"/>
    <w:rsid w:val="00580006"/>
    <w:rsid w:val="00584022"/>
    <w:rsid w:val="0058597E"/>
    <w:rsid w:val="0058663B"/>
    <w:rsid w:val="005919C9"/>
    <w:rsid w:val="0059455D"/>
    <w:rsid w:val="0059616C"/>
    <w:rsid w:val="00596B52"/>
    <w:rsid w:val="00597BEE"/>
    <w:rsid w:val="005A1014"/>
    <w:rsid w:val="005A264A"/>
    <w:rsid w:val="005A29E3"/>
    <w:rsid w:val="005A2A19"/>
    <w:rsid w:val="005A30FD"/>
    <w:rsid w:val="005A3ADF"/>
    <w:rsid w:val="005A53DC"/>
    <w:rsid w:val="005A58BD"/>
    <w:rsid w:val="005A72B3"/>
    <w:rsid w:val="005B0D9A"/>
    <w:rsid w:val="005B17A3"/>
    <w:rsid w:val="005B2DC6"/>
    <w:rsid w:val="005B3A5E"/>
    <w:rsid w:val="005B46D9"/>
    <w:rsid w:val="005B4B9E"/>
    <w:rsid w:val="005B4FE1"/>
    <w:rsid w:val="005B56B7"/>
    <w:rsid w:val="005B5EFF"/>
    <w:rsid w:val="005B634B"/>
    <w:rsid w:val="005B720D"/>
    <w:rsid w:val="005B775B"/>
    <w:rsid w:val="005C1026"/>
    <w:rsid w:val="005C2A01"/>
    <w:rsid w:val="005C3F9E"/>
    <w:rsid w:val="005C6A9F"/>
    <w:rsid w:val="005C7FC5"/>
    <w:rsid w:val="005D21CE"/>
    <w:rsid w:val="005D2799"/>
    <w:rsid w:val="005D4731"/>
    <w:rsid w:val="005D5EAC"/>
    <w:rsid w:val="005D7C7B"/>
    <w:rsid w:val="005D7FAA"/>
    <w:rsid w:val="005E0AEB"/>
    <w:rsid w:val="005E1BB4"/>
    <w:rsid w:val="005E1DD8"/>
    <w:rsid w:val="005E466F"/>
    <w:rsid w:val="005E50CA"/>
    <w:rsid w:val="005E63C9"/>
    <w:rsid w:val="005E6451"/>
    <w:rsid w:val="005E6DF5"/>
    <w:rsid w:val="005E7886"/>
    <w:rsid w:val="005E7B7E"/>
    <w:rsid w:val="005F0298"/>
    <w:rsid w:val="005F0C6E"/>
    <w:rsid w:val="005F1293"/>
    <w:rsid w:val="005F12E2"/>
    <w:rsid w:val="005F1A6D"/>
    <w:rsid w:val="005F221F"/>
    <w:rsid w:val="005F2244"/>
    <w:rsid w:val="005F3080"/>
    <w:rsid w:val="005F468A"/>
    <w:rsid w:val="005F5993"/>
    <w:rsid w:val="005F7F25"/>
    <w:rsid w:val="00600F0A"/>
    <w:rsid w:val="00600F2A"/>
    <w:rsid w:val="0060126E"/>
    <w:rsid w:val="006014B8"/>
    <w:rsid w:val="00601938"/>
    <w:rsid w:val="00602890"/>
    <w:rsid w:val="00602C7F"/>
    <w:rsid w:val="006031EE"/>
    <w:rsid w:val="00604555"/>
    <w:rsid w:val="0060616D"/>
    <w:rsid w:val="00606A45"/>
    <w:rsid w:val="00610383"/>
    <w:rsid w:val="00612456"/>
    <w:rsid w:val="006125E6"/>
    <w:rsid w:val="00612AE4"/>
    <w:rsid w:val="006141D0"/>
    <w:rsid w:val="00614789"/>
    <w:rsid w:val="0061577F"/>
    <w:rsid w:val="006159EE"/>
    <w:rsid w:val="006177D0"/>
    <w:rsid w:val="00617882"/>
    <w:rsid w:val="00617C29"/>
    <w:rsid w:val="00621BD5"/>
    <w:rsid w:val="00621E84"/>
    <w:rsid w:val="00624FF2"/>
    <w:rsid w:val="00625A4D"/>
    <w:rsid w:val="00626694"/>
    <w:rsid w:val="0062689A"/>
    <w:rsid w:val="00626AF6"/>
    <w:rsid w:val="00630288"/>
    <w:rsid w:val="006324A6"/>
    <w:rsid w:val="0063336C"/>
    <w:rsid w:val="00634E3D"/>
    <w:rsid w:val="00635570"/>
    <w:rsid w:val="00636195"/>
    <w:rsid w:val="006365B4"/>
    <w:rsid w:val="00637049"/>
    <w:rsid w:val="00637131"/>
    <w:rsid w:val="00640E31"/>
    <w:rsid w:val="00641146"/>
    <w:rsid w:val="00641438"/>
    <w:rsid w:val="00642226"/>
    <w:rsid w:val="006438F3"/>
    <w:rsid w:val="00643FA1"/>
    <w:rsid w:val="00644566"/>
    <w:rsid w:val="00645687"/>
    <w:rsid w:val="00646848"/>
    <w:rsid w:val="0064742B"/>
    <w:rsid w:val="006479F1"/>
    <w:rsid w:val="0065071F"/>
    <w:rsid w:val="00652339"/>
    <w:rsid w:val="0065257E"/>
    <w:rsid w:val="00653DA8"/>
    <w:rsid w:val="00657AA9"/>
    <w:rsid w:val="00661362"/>
    <w:rsid w:val="00661F1D"/>
    <w:rsid w:val="00662124"/>
    <w:rsid w:val="006622A1"/>
    <w:rsid w:val="00663A5F"/>
    <w:rsid w:val="00663BBA"/>
    <w:rsid w:val="00663D51"/>
    <w:rsid w:val="006641B6"/>
    <w:rsid w:val="00665B0E"/>
    <w:rsid w:val="0066627D"/>
    <w:rsid w:val="00667190"/>
    <w:rsid w:val="00670D37"/>
    <w:rsid w:val="00670D8F"/>
    <w:rsid w:val="0067259B"/>
    <w:rsid w:val="006725CE"/>
    <w:rsid w:val="006726EA"/>
    <w:rsid w:val="00673FCB"/>
    <w:rsid w:val="00674175"/>
    <w:rsid w:val="00674D7A"/>
    <w:rsid w:val="00675E22"/>
    <w:rsid w:val="0067728E"/>
    <w:rsid w:val="00677426"/>
    <w:rsid w:val="006778C6"/>
    <w:rsid w:val="00680ABB"/>
    <w:rsid w:val="00680CF9"/>
    <w:rsid w:val="0068106F"/>
    <w:rsid w:val="00681B39"/>
    <w:rsid w:val="00681F4A"/>
    <w:rsid w:val="00684985"/>
    <w:rsid w:val="006852AD"/>
    <w:rsid w:val="00685E29"/>
    <w:rsid w:val="00686CB8"/>
    <w:rsid w:val="006901D1"/>
    <w:rsid w:val="006901F9"/>
    <w:rsid w:val="00694024"/>
    <w:rsid w:val="00694D8F"/>
    <w:rsid w:val="00697E71"/>
    <w:rsid w:val="00697FB5"/>
    <w:rsid w:val="006A1F4F"/>
    <w:rsid w:val="006A5387"/>
    <w:rsid w:val="006A586F"/>
    <w:rsid w:val="006B16E2"/>
    <w:rsid w:val="006B1BD0"/>
    <w:rsid w:val="006B3A65"/>
    <w:rsid w:val="006B5F3C"/>
    <w:rsid w:val="006B79D4"/>
    <w:rsid w:val="006C06BB"/>
    <w:rsid w:val="006C0C26"/>
    <w:rsid w:val="006C0FA1"/>
    <w:rsid w:val="006C1BCB"/>
    <w:rsid w:val="006C789D"/>
    <w:rsid w:val="006C79EC"/>
    <w:rsid w:val="006D0845"/>
    <w:rsid w:val="006D0B43"/>
    <w:rsid w:val="006D1603"/>
    <w:rsid w:val="006D2072"/>
    <w:rsid w:val="006D2877"/>
    <w:rsid w:val="006D2CE0"/>
    <w:rsid w:val="006D68CE"/>
    <w:rsid w:val="006D698B"/>
    <w:rsid w:val="006E0265"/>
    <w:rsid w:val="006E084B"/>
    <w:rsid w:val="006E159E"/>
    <w:rsid w:val="006E1EFF"/>
    <w:rsid w:val="006E5F0C"/>
    <w:rsid w:val="006F069A"/>
    <w:rsid w:val="006F10A4"/>
    <w:rsid w:val="006F1215"/>
    <w:rsid w:val="006F25C1"/>
    <w:rsid w:val="006F2EBA"/>
    <w:rsid w:val="006F76A0"/>
    <w:rsid w:val="007006E5"/>
    <w:rsid w:val="007016D7"/>
    <w:rsid w:val="0070259F"/>
    <w:rsid w:val="00702624"/>
    <w:rsid w:val="007054DE"/>
    <w:rsid w:val="00706A56"/>
    <w:rsid w:val="00710838"/>
    <w:rsid w:val="00712C25"/>
    <w:rsid w:val="007137CE"/>
    <w:rsid w:val="00714EF1"/>
    <w:rsid w:val="007156FE"/>
    <w:rsid w:val="00715956"/>
    <w:rsid w:val="00715BD3"/>
    <w:rsid w:val="00716011"/>
    <w:rsid w:val="00717FA4"/>
    <w:rsid w:val="00721D25"/>
    <w:rsid w:val="00721EF2"/>
    <w:rsid w:val="00724D18"/>
    <w:rsid w:val="00724DB8"/>
    <w:rsid w:val="007254C3"/>
    <w:rsid w:val="00725B94"/>
    <w:rsid w:val="00726371"/>
    <w:rsid w:val="007270BB"/>
    <w:rsid w:val="007273BF"/>
    <w:rsid w:val="00727F61"/>
    <w:rsid w:val="007304DB"/>
    <w:rsid w:val="007318BF"/>
    <w:rsid w:val="00732F96"/>
    <w:rsid w:val="007346D9"/>
    <w:rsid w:val="00734DB4"/>
    <w:rsid w:val="00734F44"/>
    <w:rsid w:val="007354DF"/>
    <w:rsid w:val="00737020"/>
    <w:rsid w:val="007374BB"/>
    <w:rsid w:val="00737E19"/>
    <w:rsid w:val="0074110D"/>
    <w:rsid w:val="00742062"/>
    <w:rsid w:val="00742586"/>
    <w:rsid w:val="00742756"/>
    <w:rsid w:val="00746627"/>
    <w:rsid w:val="007503DA"/>
    <w:rsid w:val="00750601"/>
    <w:rsid w:val="0075085A"/>
    <w:rsid w:val="0075112D"/>
    <w:rsid w:val="0075234C"/>
    <w:rsid w:val="00753166"/>
    <w:rsid w:val="00753924"/>
    <w:rsid w:val="00757E6A"/>
    <w:rsid w:val="00761CD7"/>
    <w:rsid w:val="00763A71"/>
    <w:rsid w:val="00764E04"/>
    <w:rsid w:val="007652A7"/>
    <w:rsid w:val="00765552"/>
    <w:rsid w:val="00765F64"/>
    <w:rsid w:val="00772089"/>
    <w:rsid w:val="00773B05"/>
    <w:rsid w:val="00773C6D"/>
    <w:rsid w:val="00774A74"/>
    <w:rsid w:val="00774DD6"/>
    <w:rsid w:val="00775196"/>
    <w:rsid w:val="0077574A"/>
    <w:rsid w:val="00775C84"/>
    <w:rsid w:val="00780704"/>
    <w:rsid w:val="00781277"/>
    <w:rsid w:val="00783B6E"/>
    <w:rsid w:val="00783F9F"/>
    <w:rsid w:val="00784BD6"/>
    <w:rsid w:val="00786D7F"/>
    <w:rsid w:val="00786DCF"/>
    <w:rsid w:val="00790104"/>
    <w:rsid w:val="00791F53"/>
    <w:rsid w:val="00792806"/>
    <w:rsid w:val="00792C5A"/>
    <w:rsid w:val="00793489"/>
    <w:rsid w:val="00793D29"/>
    <w:rsid w:val="00794E47"/>
    <w:rsid w:val="00796961"/>
    <w:rsid w:val="00797269"/>
    <w:rsid w:val="007A362D"/>
    <w:rsid w:val="007A3714"/>
    <w:rsid w:val="007A4781"/>
    <w:rsid w:val="007A4C1B"/>
    <w:rsid w:val="007A51BF"/>
    <w:rsid w:val="007A71DB"/>
    <w:rsid w:val="007B3766"/>
    <w:rsid w:val="007B3EC6"/>
    <w:rsid w:val="007B4FB3"/>
    <w:rsid w:val="007B54F0"/>
    <w:rsid w:val="007B6F9B"/>
    <w:rsid w:val="007C0D54"/>
    <w:rsid w:val="007C1123"/>
    <w:rsid w:val="007C3990"/>
    <w:rsid w:val="007C69D9"/>
    <w:rsid w:val="007D0FCB"/>
    <w:rsid w:val="007D22B9"/>
    <w:rsid w:val="007D2F22"/>
    <w:rsid w:val="007D3341"/>
    <w:rsid w:val="007D570C"/>
    <w:rsid w:val="007D58C6"/>
    <w:rsid w:val="007E0A23"/>
    <w:rsid w:val="007E19AE"/>
    <w:rsid w:val="007E1B3A"/>
    <w:rsid w:val="007E3DF5"/>
    <w:rsid w:val="007E3EC2"/>
    <w:rsid w:val="007E402C"/>
    <w:rsid w:val="007E679A"/>
    <w:rsid w:val="007E6E75"/>
    <w:rsid w:val="007E7CC0"/>
    <w:rsid w:val="007F0AF7"/>
    <w:rsid w:val="007F158F"/>
    <w:rsid w:val="007F2811"/>
    <w:rsid w:val="007F45FB"/>
    <w:rsid w:val="007F4B54"/>
    <w:rsid w:val="007F5026"/>
    <w:rsid w:val="007F6235"/>
    <w:rsid w:val="007F6723"/>
    <w:rsid w:val="007F6BAF"/>
    <w:rsid w:val="00800CBE"/>
    <w:rsid w:val="008018DB"/>
    <w:rsid w:val="008021E3"/>
    <w:rsid w:val="00805CFA"/>
    <w:rsid w:val="00805D02"/>
    <w:rsid w:val="00810237"/>
    <w:rsid w:val="00812EC3"/>
    <w:rsid w:val="008140D1"/>
    <w:rsid w:val="00814115"/>
    <w:rsid w:val="008143BB"/>
    <w:rsid w:val="008154A9"/>
    <w:rsid w:val="008161B9"/>
    <w:rsid w:val="008176CC"/>
    <w:rsid w:val="008203C4"/>
    <w:rsid w:val="00822BD6"/>
    <w:rsid w:val="00824461"/>
    <w:rsid w:val="008253DF"/>
    <w:rsid w:val="0082652B"/>
    <w:rsid w:val="00832EE7"/>
    <w:rsid w:val="0083320E"/>
    <w:rsid w:val="008333AD"/>
    <w:rsid w:val="0083383B"/>
    <w:rsid w:val="0083479E"/>
    <w:rsid w:val="008352CA"/>
    <w:rsid w:val="00835E77"/>
    <w:rsid w:val="00843373"/>
    <w:rsid w:val="0084380E"/>
    <w:rsid w:val="00844933"/>
    <w:rsid w:val="00846D0D"/>
    <w:rsid w:val="00850D25"/>
    <w:rsid w:val="008514AD"/>
    <w:rsid w:val="00851D24"/>
    <w:rsid w:val="0085356E"/>
    <w:rsid w:val="00855227"/>
    <w:rsid w:val="008553FB"/>
    <w:rsid w:val="0085630F"/>
    <w:rsid w:val="00856B2C"/>
    <w:rsid w:val="0086072C"/>
    <w:rsid w:val="0086133C"/>
    <w:rsid w:val="0086151B"/>
    <w:rsid w:val="00862D15"/>
    <w:rsid w:val="00863D8C"/>
    <w:rsid w:val="00863FD9"/>
    <w:rsid w:val="00865863"/>
    <w:rsid w:val="00867563"/>
    <w:rsid w:val="0087039D"/>
    <w:rsid w:val="00871DF6"/>
    <w:rsid w:val="00872755"/>
    <w:rsid w:val="008731FA"/>
    <w:rsid w:val="008745B4"/>
    <w:rsid w:val="0087631D"/>
    <w:rsid w:val="00877B99"/>
    <w:rsid w:val="008800AA"/>
    <w:rsid w:val="008809EB"/>
    <w:rsid w:val="0088134E"/>
    <w:rsid w:val="00881A68"/>
    <w:rsid w:val="008821B8"/>
    <w:rsid w:val="00882EB9"/>
    <w:rsid w:val="0088437F"/>
    <w:rsid w:val="00885E92"/>
    <w:rsid w:val="00890F9F"/>
    <w:rsid w:val="00891DB5"/>
    <w:rsid w:val="008924EF"/>
    <w:rsid w:val="00892590"/>
    <w:rsid w:val="00893E63"/>
    <w:rsid w:val="00895208"/>
    <w:rsid w:val="00896512"/>
    <w:rsid w:val="00896E1F"/>
    <w:rsid w:val="00897817"/>
    <w:rsid w:val="008A01C4"/>
    <w:rsid w:val="008A0D53"/>
    <w:rsid w:val="008A1C08"/>
    <w:rsid w:val="008A2F14"/>
    <w:rsid w:val="008A3862"/>
    <w:rsid w:val="008A3B5B"/>
    <w:rsid w:val="008A4480"/>
    <w:rsid w:val="008A5430"/>
    <w:rsid w:val="008A6593"/>
    <w:rsid w:val="008A6F83"/>
    <w:rsid w:val="008A759E"/>
    <w:rsid w:val="008B2DC8"/>
    <w:rsid w:val="008B44E5"/>
    <w:rsid w:val="008B5094"/>
    <w:rsid w:val="008B68F8"/>
    <w:rsid w:val="008C097B"/>
    <w:rsid w:val="008C3A41"/>
    <w:rsid w:val="008C4748"/>
    <w:rsid w:val="008D085A"/>
    <w:rsid w:val="008D16A2"/>
    <w:rsid w:val="008D1780"/>
    <w:rsid w:val="008D2309"/>
    <w:rsid w:val="008D29CF"/>
    <w:rsid w:val="008D3EAA"/>
    <w:rsid w:val="008D4003"/>
    <w:rsid w:val="008D4800"/>
    <w:rsid w:val="008D4C20"/>
    <w:rsid w:val="008D50DC"/>
    <w:rsid w:val="008D6661"/>
    <w:rsid w:val="008D743D"/>
    <w:rsid w:val="008E0BC5"/>
    <w:rsid w:val="008E0E21"/>
    <w:rsid w:val="008E271B"/>
    <w:rsid w:val="008E542F"/>
    <w:rsid w:val="008E58B9"/>
    <w:rsid w:val="008F021A"/>
    <w:rsid w:val="008F0BAF"/>
    <w:rsid w:val="008F0DDA"/>
    <w:rsid w:val="008F3528"/>
    <w:rsid w:val="008F3690"/>
    <w:rsid w:val="008F52C3"/>
    <w:rsid w:val="008F5353"/>
    <w:rsid w:val="008F55FC"/>
    <w:rsid w:val="008F601F"/>
    <w:rsid w:val="008F7302"/>
    <w:rsid w:val="008F7E89"/>
    <w:rsid w:val="0090005F"/>
    <w:rsid w:val="00900EA4"/>
    <w:rsid w:val="00902E10"/>
    <w:rsid w:val="00906451"/>
    <w:rsid w:val="00906AF4"/>
    <w:rsid w:val="00907982"/>
    <w:rsid w:val="00907CBC"/>
    <w:rsid w:val="00912835"/>
    <w:rsid w:val="00913CD0"/>
    <w:rsid w:val="00914EC2"/>
    <w:rsid w:val="00916B8F"/>
    <w:rsid w:val="00917E02"/>
    <w:rsid w:val="0092010D"/>
    <w:rsid w:val="00920326"/>
    <w:rsid w:val="009216E7"/>
    <w:rsid w:val="00924DBD"/>
    <w:rsid w:val="00925481"/>
    <w:rsid w:val="009254C0"/>
    <w:rsid w:val="00925FDF"/>
    <w:rsid w:val="00926B4E"/>
    <w:rsid w:val="00926C9D"/>
    <w:rsid w:val="00927C6D"/>
    <w:rsid w:val="00927FFB"/>
    <w:rsid w:val="009300AF"/>
    <w:rsid w:val="009306DA"/>
    <w:rsid w:val="00932914"/>
    <w:rsid w:val="009329F8"/>
    <w:rsid w:val="00932CE7"/>
    <w:rsid w:val="0093367E"/>
    <w:rsid w:val="009341A3"/>
    <w:rsid w:val="009341E7"/>
    <w:rsid w:val="009359D5"/>
    <w:rsid w:val="00935E92"/>
    <w:rsid w:val="009366D5"/>
    <w:rsid w:val="009369A5"/>
    <w:rsid w:val="0094038A"/>
    <w:rsid w:val="009416C1"/>
    <w:rsid w:val="00941855"/>
    <w:rsid w:val="00943B9B"/>
    <w:rsid w:val="009441D3"/>
    <w:rsid w:val="0094520A"/>
    <w:rsid w:val="009469E5"/>
    <w:rsid w:val="009477FE"/>
    <w:rsid w:val="00947AB0"/>
    <w:rsid w:val="00950338"/>
    <w:rsid w:val="00950527"/>
    <w:rsid w:val="00950675"/>
    <w:rsid w:val="009513F3"/>
    <w:rsid w:val="0095146C"/>
    <w:rsid w:val="00952BF5"/>
    <w:rsid w:val="00952F05"/>
    <w:rsid w:val="00953078"/>
    <w:rsid w:val="00953144"/>
    <w:rsid w:val="00954515"/>
    <w:rsid w:val="00955375"/>
    <w:rsid w:val="00955CC5"/>
    <w:rsid w:val="0095649E"/>
    <w:rsid w:val="00956808"/>
    <w:rsid w:val="0095683F"/>
    <w:rsid w:val="00957030"/>
    <w:rsid w:val="00961CEF"/>
    <w:rsid w:val="00962563"/>
    <w:rsid w:val="00962A06"/>
    <w:rsid w:val="00963263"/>
    <w:rsid w:val="009632C4"/>
    <w:rsid w:val="0096354C"/>
    <w:rsid w:val="00966219"/>
    <w:rsid w:val="00966475"/>
    <w:rsid w:val="00966D2A"/>
    <w:rsid w:val="0097035B"/>
    <w:rsid w:val="009706C3"/>
    <w:rsid w:val="0097345E"/>
    <w:rsid w:val="00974C89"/>
    <w:rsid w:val="00975C4F"/>
    <w:rsid w:val="00976603"/>
    <w:rsid w:val="009771AC"/>
    <w:rsid w:val="00977680"/>
    <w:rsid w:val="009779BB"/>
    <w:rsid w:val="00977B21"/>
    <w:rsid w:val="00981340"/>
    <w:rsid w:val="00984351"/>
    <w:rsid w:val="009856F2"/>
    <w:rsid w:val="00986CB7"/>
    <w:rsid w:val="0099029D"/>
    <w:rsid w:val="00990510"/>
    <w:rsid w:val="009908BB"/>
    <w:rsid w:val="00990BB2"/>
    <w:rsid w:val="00991F7D"/>
    <w:rsid w:val="00992785"/>
    <w:rsid w:val="0099296A"/>
    <w:rsid w:val="00994B33"/>
    <w:rsid w:val="00996F6B"/>
    <w:rsid w:val="009979A5"/>
    <w:rsid w:val="00997FF8"/>
    <w:rsid w:val="009A1409"/>
    <w:rsid w:val="009A4096"/>
    <w:rsid w:val="009B185B"/>
    <w:rsid w:val="009B199B"/>
    <w:rsid w:val="009B23B6"/>
    <w:rsid w:val="009B276D"/>
    <w:rsid w:val="009B4255"/>
    <w:rsid w:val="009B5568"/>
    <w:rsid w:val="009B6068"/>
    <w:rsid w:val="009B60E5"/>
    <w:rsid w:val="009B76A8"/>
    <w:rsid w:val="009B7EE9"/>
    <w:rsid w:val="009C0D8E"/>
    <w:rsid w:val="009C4307"/>
    <w:rsid w:val="009C444D"/>
    <w:rsid w:val="009C57B6"/>
    <w:rsid w:val="009C7AFA"/>
    <w:rsid w:val="009C7E54"/>
    <w:rsid w:val="009D15D4"/>
    <w:rsid w:val="009D1B13"/>
    <w:rsid w:val="009D1EB6"/>
    <w:rsid w:val="009D3FE9"/>
    <w:rsid w:val="009D44C3"/>
    <w:rsid w:val="009D6152"/>
    <w:rsid w:val="009D6872"/>
    <w:rsid w:val="009E026B"/>
    <w:rsid w:val="009E1CB2"/>
    <w:rsid w:val="009E4DA2"/>
    <w:rsid w:val="009E5F16"/>
    <w:rsid w:val="009E6F55"/>
    <w:rsid w:val="009F0A5B"/>
    <w:rsid w:val="009F0FCA"/>
    <w:rsid w:val="009F151F"/>
    <w:rsid w:val="009F15D7"/>
    <w:rsid w:val="009F19B2"/>
    <w:rsid w:val="009F2F21"/>
    <w:rsid w:val="00A00C12"/>
    <w:rsid w:val="00A01A79"/>
    <w:rsid w:val="00A01ECC"/>
    <w:rsid w:val="00A02C93"/>
    <w:rsid w:val="00A0612B"/>
    <w:rsid w:val="00A06601"/>
    <w:rsid w:val="00A0709A"/>
    <w:rsid w:val="00A07D04"/>
    <w:rsid w:val="00A10642"/>
    <w:rsid w:val="00A11077"/>
    <w:rsid w:val="00A139B2"/>
    <w:rsid w:val="00A13F68"/>
    <w:rsid w:val="00A1463A"/>
    <w:rsid w:val="00A149D8"/>
    <w:rsid w:val="00A14C4B"/>
    <w:rsid w:val="00A14E7F"/>
    <w:rsid w:val="00A16993"/>
    <w:rsid w:val="00A20971"/>
    <w:rsid w:val="00A2391F"/>
    <w:rsid w:val="00A2397C"/>
    <w:rsid w:val="00A23B20"/>
    <w:rsid w:val="00A25333"/>
    <w:rsid w:val="00A25C05"/>
    <w:rsid w:val="00A26474"/>
    <w:rsid w:val="00A27979"/>
    <w:rsid w:val="00A27D82"/>
    <w:rsid w:val="00A30AA7"/>
    <w:rsid w:val="00A3119E"/>
    <w:rsid w:val="00A35CE3"/>
    <w:rsid w:val="00A400F0"/>
    <w:rsid w:val="00A40F9D"/>
    <w:rsid w:val="00A41462"/>
    <w:rsid w:val="00A41EDD"/>
    <w:rsid w:val="00A4295E"/>
    <w:rsid w:val="00A44A79"/>
    <w:rsid w:val="00A457B2"/>
    <w:rsid w:val="00A46AFA"/>
    <w:rsid w:val="00A47755"/>
    <w:rsid w:val="00A51AED"/>
    <w:rsid w:val="00A51E83"/>
    <w:rsid w:val="00A5258F"/>
    <w:rsid w:val="00A535CA"/>
    <w:rsid w:val="00A539A7"/>
    <w:rsid w:val="00A53CD4"/>
    <w:rsid w:val="00A53D3A"/>
    <w:rsid w:val="00A557F4"/>
    <w:rsid w:val="00A55A8B"/>
    <w:rsid w:val="00A56D71"/>
    <w:rsid w:val="00A570CA"/>
    <w:rsid w:val="00A60AE5"/>
    <w:rsid w:val="00A61F4B"/>
    <w:rsid w:val="00A621F3"/>
    <w:rsid w:val="00A659B2"/>
    <w:rsid w:val="00A708D9"/>
    <w:rsid w:val="00A70F21"/>
    <w:rsid w:val="00A71A7C"/>
    <w:rsid w:val="00A73F95"/>
    <w:rsid w:val="00A76354"/>
    <w:rsid w:val="00A7670A"/>
    <w:rsid w:val="00A77FEE"/>
    <w:rsid w:val="00A81591"/>
    <w:rsid w:val="00A84519"/>
    <w:rsid w:val="00A84E5A"/>
    <w:rsid w:val="00A8512A"/>
    <w:rsid w:val="00A8544B"/>
    <w:rsid w:val="00A86B43"/>
    <w:rsid w:val="00A86F76"/>
    <w:rsid w:val="00A87F54"/>
    <w:rsid w:val="00A902A6"/>
    <w:rsid w:val="00A90DF5"/>
    <w:rsid w:val="00A93010"/>
    <w:rsid w:val="00A936FC"/>
    <w:rsid w:val="00A942BC"/>
    <w:rsid w:val="00A953C2"/>
    <w:rsid w:val="00A974FB"/>
    <w:rsid w:val="00AA0E88"/>
    <w:rsid w:val="00AA161C"/>
    <w:rsid w:val="00AA1E40"/>
    <w:rsid w:val="00AA3032"/>
    <w:rsid w:val="00AA3C15"/>
    <w:rsid w:val="00AA3CDD"/>
    <w:rsid w:val="00AA422E"/>
    <w:rsid w:val="00AA66D3"/>
    <w:rsid w:val="00AB1923"/>
    <w:rsid w:val="00AB2CD5"/>
    <w:rsid w:val="00AB4790"/>
    <w:rsid w:val="00AB7340"/>
    <w:rsid w:val="00AB7774"/>
    <w:rsid w:val="00AC1B2E"/>
    <w:rsid w:val="00AC22D1"/>
    <w:rsid w:val="00AC2A57"/>
    <w:rsid w:val="00AC3CDE"/>
    <w:rsid w:val="00AC5DD6"/>
    <w:rsid w:val="00AC68F7"/>
    <w:rsid w:val="00AC6FC3"/>
    <w:rsid w:val="00AC7474"/>
    <w:rsid w:val="00AD05B6"/>
    <w:rsid w:val="00AD2094"/>
    <w:rsid w:val="00AD21C5"/>
    <w:rsid w:val="00AD3F0D"/>
    <w:rsid w:val="00AD4381"/>
    <w:rsid w:val="00AD4A5B"/>
    <w:rsid w:val="00AD5783"/>
    <w:rsid w:val="00AD6615"/>
    <w:rsid w:val="00AE00E4"/>
    <w:rsid w:val="00AE03B4"/>
    <w:rsid w:val="00AE03E7"/>
    <w:rsid w:val="00AE0C66"/>
    <w:rsid w:val="00AE24C4"/>
    <w:rsid w:val="00AE5963"/>
    <w:rsid w:val="00AE6E2F"/>
    <w:rsid w:val="00AE70BB"/>
    <w:rsid w:val="00AE7BB9"/>
    <w:rsid w:val="00AF0208"/>
    <w:rsid w:val="00AF0780"/>
    <w:rsid w:val="00AF47EE"/>
    <w:rsid w:val="00AF4E82"/>
    <w:rsid w:val="00AF53BC"/>
    <w:rsid w:val="00B02362"/>
    <w:rsid w:val="00B04543"/>
    <w:rsid w:val="00B045E4"/>
    <w:rsid w:val="00B05EFA"/>
    <w:rsid w:val="00B0623C"/>
    <w:rsid w:val="00B067A0"/>
    <w:rsid w:val="00B06ECA"/>
    <w:rsid w:val="00B07D76"/>
    <w:rsid w:val="00B10D90"/>
    <w:rsid w:val="00B1100D"/>
    <w:rsid w:val="00B11928"/>
    <w:rsid w:val="00B12CF5"/>
    <w:rsid w:val="00B13180"/>
    <w:rsid w:val="00B133D7"/>
    <w:rsid w:val="00B139C8"/>
    <w:rsid w:val="00B13B60"/>
    <w:rsid w:val="00B13E07"/>
    <w:rsid w:val="00B13F24"/>
    <w:rsid w:val="00B14039"/>
    <w:rsid w:val="00B140A8"/>
    <w:rsid w:val="00B1422A"/>
    <w:rsid w:val="00B15677"/>
    <w:rsid w:val="00B212D0"/>
    <w:rsid w:val="00B21CA5"/>
    <w:rsid w:val="00B25F91"/>
    <w:rsid w:val="00B25FC5"/>
    <w:rsid w:val="00B261DE"/>
    <w:rsid w:val="00B307A3"/>
    <w:rsid w:val="00B31C1E"/>
    <w:rsid w:val="00B31C2C"/>
    <w:rsid w:val="00B31D14"/>
    <w:rsid w:val="00B350AE"/>
    <w:rsid w:val="00B35415"/>
    <w:rsid w:val="00B356B7"/>
    <w:rsid w:val="00B35C2F"/>
    <w:rsid w:val="00B3609A"/>
    <w:rsid w:val="00B3788F"/>
    <w:rsid w:val="00B37A0E"/>
    <w:rsid w:val="00B414F3"/>
    <w:rsid w:val="00B430EB"/>
    <w:rsid w:val="00B43212"/>
    <w:rsid w:val="00B4335A"/>
    <w:rsid w:val="00B46F09"/>
    <w:rsid w:val="00B521F4"/>
    <w:rsid w:val="00B526AA"/>
    <w:rsid w:val="00B53447"/>
    <w:rsid w:val="00B544E9"/>
    <w:rsid w:val="00B54ECE"/>
    <w:rsid w:val="00B55333"/>
    <w:rsid w:val="00B56F26"/>
    <w:rsid w:val="00B60DB5"/>
    <w:rsid w:val="00B62735"/>
    <w:rsid w:val="00B65005"/>
    <w:rsid w:val="00B65A4E"/>
    <w:rsid w:val="00B65DB6"/>
    <w:rsid w:val="00B67501"/>
    <w:rsid w:val="00B67FD6"/>
    <w:rsid w:val="00B7180C"/>
    <w:rsid w:val="00B7190F"/>
    <w:rsid w:val="00B74205"/>
    <w:rsid w:val="00B7583C"/>
    <w:rsid w:val="00B75D8F"/>
    <w:rsid w:val="00B77759"/>
    <w:rsid w:val="00B8015C"/>
    <w:rsid w:val="00B81ADC"/>
    <w:rsid w:val="00B8443B"/>
    <w:rsid w:val="00B861D0"/>
    <w:rsid w:val="00B8703A"/>
    <w:rsid w:val="00B9144D"/>
    <w:rsid w:val="00B94501"/>
    <w:rsid w:val="00B94927"/>
    <w:rsid w:val="00B954E7"/>
    <w:rsid w:val="00B9597F"/>
    <w:rsid w:val="00B95A4E"/>
    <w:rsid w:val="00B96F33"/>
    <w:rsid w:val="00B97846"/>
    <w:rsid w:val="00BA0DC8"/>
    <w:rsid w:val="00BA1059"/>
    <w:rsid w:val="00BA320F"/>
    <w:rsid w:val="00BA3D52"/>
    <w:rsid w:val="00BA4B9F"/>
    <w:rsid w:val="00BA75DC"/>
    <w:rsid w:val="00BB3A4C"/>
    <w:rsid w:val="00BB5CF2"/>
    <w:rsid w:val="00BB67A7"/>
    <w:rsid w:val="00BC18F8"/>
    <w:rsid w:val="00BC3769"/>
    <w:rsid w:val="00BC3CF5"/>
    <w:rsid w:val="00BC5ADA"/>
    <w:rsid w:val="00BC693F"/>
    <w:rsid w:val="00BC74A3"/>
    <w:rsid w:val="00BD18F8"/>
    <w:rsid w:val="00BD1D0B"/>
    <w:rsid w:val="00BD1D22"/>
    <w:rsid w:val="00BD1E8D"/>
    <w:rsid w:val="00BD2429"/>
    <w:rsid w:val="00BD3862"/>
    <w:rsid w:val="00BD4FB7"/>
    <w:rsid w:val="00BD66D8"/>
    <w:rsid w:val="00BD7F94"/>
    <w:rsid w:val="00BE0119"/>
    <w:rsid w:val="00BE1288"/>
    <w:rsid w:val="00BE1E48"/>
    <w:rsid w:val="00BE3CDA"/>
    <w:rsid w:val="00BE4E3E"/>
    <w:rsid w:val="00BE7B82"/>
    <w:rsid w:val="00BF33A1"/>
    <w:rsid w:val="00BF33EB"/>
    <w:rsid w:val="00BF3521"/>
    <w:rsid w:val="00BF65AB"/>
    <w:rsid w:val="00BF6999"/>
    <w:rsid w:val="00BF6E03"/>
    <w:rsid w:val="00BF728F"/>
    <w:rsid w:val="00BF7CE0"/>
    <w:rsid w:val="00C024FA"/>
    <w:rsid w:val="00C07DFC"/>
    <w:rsid w:val="00C11324"/>
    <w:rsid w:val="00C135BC"/>
    <w:rsid w:val="00C13B2B"/>
    <w:rsid w:val="00C14DDA"/>
    <w:rsid w:val="00C152E7"/>
    <w:rsid w:val="00C1542D"/>
    <w:rsid w:val="00C168D9"/>
    <w:rsid w:val="00C17C4D"/>
    <w:rsid w:val="00C21913"/>
    <w:rsid w:val="00C26054"/>
    <w:rsid w:val="00C276C4"/>
    <w:rsid w:val="00C276E2"/>
    <w:rsid w:val="00C27AEA"/>
    <w:rsid w:val="00C27D51"/>
    <w:rsid w:val="00C30895"/>
    <w:rsid w:val="00C30D5E"/>
    <w:rsid w:val="00C321FE"/>
    <w:rsid w:val="00C32D13"/>
    <w:rsid w:val="00C33711"/>
    <w:rsid w:val="00C3559E"/>
    <w:rsid w:val="00C36A28"/>
    <w:rsid w:val="00C36ED5"/>
    <w:rsid w:val="00C3734D"/>
    <w:rsid w:val="00C3744B"/>
    <w:rsid w:val="00C4090D"/>
    <w:rsid w:val="00C41806"/>
    <w:rsid w:val="00C43103"/>
    <w:rsid w:val="00C432B6"/>
    <w:rsid w:val="00C451C8"/>
    <w:rsid w:val="00C47AF0"/>
    <w:rsid w:val="00C47EFA"/>
    <w:rsid w:val="00C50D29"/>
    <w:rsid w:val="00C51908"/>
    <w:rsid w:val="00C52170"/>
    <w:rsid w:val="00C52DA0"/>
    <w:rsid w:val="00C53763"/>
    <w:rsid w:val="00C54327"/>
    <w:rsid w:val="00C54CFC"/>
    <w:rsid w:val="00C55076"/>
    <w:rsid w:val="00C55F39"/>
    <w:rsid w:val="00C566D6"/>
    <w:rsid w:val="00C5711B"/>
    <w:rsid w:val="00C6264F"/>
    <w:rsid w:val="00C63386"/>
    <w:rsid w:val="00C633EE"/>
    <w:rsid w:val="00C63FEE"/>
    <w:rsid w:val="00C66110"/>
    <w:rsid w:val="00C66CFB"/>
    <w:rsid w:val="00C67913"/>
    <w:rsid w:val="00C72B29"/>
    <w:rsid w:val="00C750C6"/>
    <w:rsid w:val="00C75871"/>
    <w:rsid w:val="00C76280"/>
    <w:rsid w:val="00C77A44"/>
    <w:rsid w:val="00C820A1"/>
    <w:rsid w:val="00C84CE4"/>
    <w:rsid w:val="00C8599B"/>
    <w:rsid w:val="00C86B82"/>
    <w:rsid w:val="00C87ABF"/>
    <w:rsid w:val="00C87DB7"/>
    <w:rsid w:val="00C91896"/>
    <w:rsid w:val="00C91D91"/>
    <w:rsid w:val="00C940BC"/>
    <w:rsid w:val="00C9534F"/>
    <w:rsid w:val="00C95FC3"/>
    <w:rsid w:val="00C966B4"/>
    <w:rsid w:val="00C96A8B"/>
    <w:rsid w:val="00CA06B2"/>
    <w:rsid w:val="00CA4C4E"/>
    <w:rsid w:val="00CA7D82"/>
    <w:rsid w:val="00CB0BB7"/>
    <w:rsid w:val="00CB1404"/>
    <w:rsid w:val="00CB2B62"/>
    <w:rsid w:val="00CB311E"/>
    <w:rsid w:val="00CB3A23"/>
    <w:rsid w:val="00CB3B71"/>
    <w:rsid w:val="00CB5A59"/>
    <w:rsid w:val="00CC3049"/>
    <w:rsid w:val="00CC34E3"/>
    <w:rsid w:val="00CC45F8"/>
    <w:rsid w:val="00CC4EC7"/>
    <w:rsid w:val="00CC5406"/>
    <w:rsid w:val="00CC7997"/>
    <w:rsid w:val="00CC7ADE"/>
    <w:rsid w:val="00CD372A"/>
    <w:rsid w:val="00CD3EDC"/>
    <w:rsid w:val="00CD4CC0"/>
    <w:rsid w:val="00CD5EF3"/>
    <w:rsid w:val="00CD6C82"/>
    <w:rsid w:val="00CE0689"/>
    <w:rsid w:val="00CE07F6"/>
    <w:rsid w:val="00CE275F"/>
    <w:rsid w:val="00CE28D1"/>
    <w:rsid w:val="00CE2BC2"/>
    <w:rsid w:val="00CE30D2"/>
    <w:rsid w:val="00CE45DF"/>
    <w:rsid w:val="00CE5669"/>
    <w:rsid w:val="00CE733F"/>
    <w:rsid w:val="00CE7830"/>
    <w:rsid w:val="00CF3637"/>
    <w:rsid w:val="00CF4F8A"/>
    <w:rsid w:val="00CF5FC4"/>
    <w:rsid w:val="00CF6AB5"/>
    <w:rsid w:val="00CF7BA0"/>
    <w:rsid w:val="00D00FAB"/>
    <w:rsid w:val="00D0112F"/>
    <w:rsid w:val="00D03A34"/>
    <w:rsid w:val="00D0416A"/>
    <w:rsid w:val="00D042DD"/>
    <w:rsid w:val="00D0467B"/>
    <w:rsid w:val="00D103D9"/>
    <w:rsid w:val="00D10CBA"/>
    <w:rsid w:val="00D112C2"/>
    <w:rsid w:val="00D125BB"/>
    <w:rsid w:val="00D12DE5"/>
    <w:rsid w:val="00D14311"/>
    <w:rsid w:val="00D16779"/>
    <w:rsid w:val="00D177E4"/>
    <w:rsid w:val="00D20E02"/>
    <w:rsid w:val="00D226DC"/>
    <w:rsid w:val="00D2407F"/>
    <w:rsid w:val="00D27025"/>
    <w:rsid w:val="00D302FF"/>
    <w:rsid w:val="00D33BDE"/>
    <w:rsid w:val="00D33C51"/>
    <w:rsid w:val="00D3499E"/>
    <w:rsid w:val="00D37C92"/>
    <w:rsid w:val="00D37E90"/>
    <w:rsid w:val="00D40A56"/>
    <w:rsid w:val="00D4161F"/>
    <w:rsid w:val="00D42C3A"/>
    <w:rsid w:val="00D45183"/>
    <w:rsid w:val="00D45A54"/>
    <w:rsid w:val="00D474A8"/>
    <w:rsid w:val="00D50BE1"/>
    <w:rsid w:val="00D5203F"/>
    <w:rsid w:val="00D533EA"/>
    <w:rsid w:val="00D53855"/>
    <w:rsid w:val="00D53ACB"/>
    <w:rsid w:val="00D54ADA"/>
    <w:rsid w:val="00D553A4"/>
    <w:rsid w:val="00D55E4F"/>
    <w:rsid w:val="00D57367"/>
    <w:rsid w:val="00D60092"/>
    <w:rsid w:val="00D6063C"/>
    <w:rsid w:val="00D613DF"/>
    <w:rsid w:val="00D625D4"/>
    <w:rsid w:val="00D63A99"/>
    <w:rsid w:val="00D655CC"/>
    <w:rsid w:val="00D65B1F"/>
    <w:rsid w:val="00D679CE"/>
    <w:rsid w:val="00D67F39"/>
    <w:rsid w:val="00D702A3"/>
    <w:rsid w:val="00D70682"/>
    <w:rsid w:val="00D72703"/>
    <w:rsid w:val="00D72B0F"/>
    <w:rsid w:val="00D731DB"/>
    <w:rsid w:val="00D74573"/>
    <w:rsid w:val="00D80121"/>
    <w:rsid w:val="00D801E0"/>
    <w:rsid w:val="00D80320"/>
    <w:rsid w:val="00D80D26"/>
    <w:rsid w:val="00D83244"/>
    <w:rsid w:val="00D860CF"/>
    <w:rsid w:val="00D86CD3"/>
    <w:rsid w:val="00D87729"/>
    <w:rsid w:val="00D9155C"/>
    <w:rsid w:val="00D922E1"/>
    <w:rsid w:val="00D923E5"/>
    <w:rsid w:val="00D92C58"/>
    <w:rsid w:val="00D9338B"/>
    <w:rsid w:val="00D94CCB"/>
    <w:rsid w:val="00D95670"/>
    <w:rsid w:val="00D95A86"/>
    <w:rsid w:val="00D95C3F"/>
    <w:rsid w:val="00D95CFB"/>
    <w:rsid w:val="00D96217"/>
    <w:rsid w:val="00D96550"/>
    <w:rsid w:val="00D96D6A"/>
    <w:rsid w:val="00D97364"/>
    <w:rsid w:val="00D97998"/>
    <w:rsid w:val="00D97FDA"/>
    <w:rsid w:val="00DA0C56"/>
    <w:rsid w:val="00DA0DBC"/>
    <w:rsid w:val="00DA164B"/>
    <w:rsid w:val="00DA1B23"/>
    <w:rsid w:val="00DA2E3E"/>
    <w:rsid w:val="00DA2FC1"/>
    <w:rsid w:val="00DA34A9"/>
    <w:rsid w:val="00DA373C"/>
    <w:rsid w:val="00DA6720"/>
    <w:rsid w:val="00DA6865"/>
    <w:rsid w:val="00DA7C15"/>
    <w:rsid w:val="00DB11CC"/>
    <w:rsid w:val="00DB1E1F"/>
    <w:rsid w:val="00DB2CFB"/>
    <w:rsid w:val="00DB5DC0"/>
    <w:rsid w:val="00DB6B67"/>
    <w:rsid w:val="00DB6D7C"/>
    <w:rsid w:val="00DB7C69"/>
    <w:rsid w:val="00DC09E0"/>
    <w:rsid w:val="00DC100A"/>
    <w:rsid w:val="00DC44E8"/>
    <w:rsid w:val="00DC5551"/>
    <w:rsid w:val="00DC5D57"/>
    <w:rsid w:val="00DC5DA1"/>
    <w:rsid w:val="00DD3DF4"/>
    <w:rsid w:val="00DD4708"/>
    <w:rsid w:val="00DD570D"/>
    <w:rsid w:val="00DD7C00"/>
    <w:rsid w:val="00DE04E3"/>
    <w:rsid w:val="00DE0587"/>
    <w:rsid w:val="00DE0B2B"/>
    <w:rsid w:val="00DE38EA"/>
    <w:rsid w:val="00DE3C2D"/>
    <w:rsid w:val="00DE4958"/>
    <w:rsid w:val="00DE6EAB"/>
    <w:rsid w:val="00DE7D8E"/>
    <w:rsid w:val="00DE7DE8"/>
    <w:rsid w:val="00DF1796"/>
    <w:rsid w:val="00DF25C8"/>
    <w:rsid w:val="00DF38FB"/>
    <w:rsid w:val="00DF4413"/>
    <w:rsid w:val="00DF4521"/>
    <w:rsid w:val="00DF4729"/>
    <w:rsid w:val="00DF5773"/>
    <w:rsid w:val="00DF58A4"/>
    <w:rsid w:val="00E00131"/>
    <w:rsid w:val="00E00D74"/>
    <w:rsid w:val="00E01B89"/>
    <w:rsid w:val="00E0524A"/>
    <w:rsid w:val="00E05CFF"/>
    <w:rsid w:val="00E0667F"/>
    <w:rsid w:val="00E104CF"/>
    <w:rsid w:val="00E11F2F"/>
    <w:rsid w:val="00E11F32"/>
    <w:rsid w:val="00E12D95"/>
    <w:rsid w:val="00E12E11"/>
    <w:rsid w:val="00E133A5"/>
    <w:rsid w:val="00E156C2"/>
    <w:rsid w:val="00E16545"/>
    <w:rsid w:val="00E17453"/>
    <w:rsid w:val="00E20109"/>
    <w:rsid w:val="00E20CA2"/>
    <w:rsid w:val="00E21001"/>
    <w:rsid w:val="00E22353"/>
    <w:rsid w:val="00E231A8"/>
    <w:rsid w:val="00E23412"/>
    <w:rsid w:val="00E23D1F"/>
    <w:rsid w:val="00E23F7A"/>
    <w:rsid w:val="00E2507A"/>
    <w:rsid w:val="00E25CDA"/>
    <w:rsid w:val="00E27D16"/>
    <w:rsid w:val="00E33538"/>
    <w:rsid w:val="00E3372C"/>
    <w:rsid w:val="00E33B30"/>
    <w:rsid w:val="00E35AAB"/>
    <w:rsid w:val="00E3603D"/>
    <w:rsid w:val="00E36105"/>
    <w:rsid w:val="00E365AE"/>
    <w:rsid w:val="00E403BA"/>
    <w:rsid w:val="00E416E5"/>
    <w:rsid w:val="00E42159"/>
    <w:rsid w:val="00E43009"/>
    <w:rsid w:val="00E43379"/>
    <w:rsid w:val="00E43D4B"/>
    <w:rsid w:val="00E445D9"/>
    <w:rsid w:val="00E45B97"/>
    <w:rsid w:val="00E45BDE"/>
    <w:rsid w:val="00E4632D"/>
    <w:rsid w:val="00E469E1"/>
    <w:rsid w:val="00E5078B"/>
    <w:rsid w:val="00E51A03"/>
    <w:rsid w:val="00E51C15"/>
    <w:rsid w:val="00E5206F"/>
    <w:rsid w:val="00E52C0A"/>
    <w:rsid w:val="00E52F39"/>
    <w:rsid w:val="00E547AA"/>
    <w:rsid w:val="00E56E3D"/>
    <w:rsid w:val="00E57C67"/>
    <w:rsid w:val="00E60BBB"/>
    <w:rsid w:val="00E61D66"/>
    <w:rsid w:val="00E64353"/>
    <w:rsid w:val="00E64554"/>
    <w:rsid w:val="00E65896"/>
    <w:rsid w:val="00E65A10"/>
    <w:rsid w:val="00E6680A"/>
    <w:rsid w:val="00E67665"/>
    <w:rsid w:val="00E67708"/>
    <w:rsid w:val="00E7080B"/>
    <w:rsid w:val="00E725B7"/>
    <w:rsid w:val="00E728F1"/>
    <w:rsid w:val="00E732AE"/>
    <w:rsid w:val="00E736EE"/>
    <w:rsid w:val="00E771EC"/>
    <w:rsid w:val="00E804A9"/>
    <w:rsid w:val="00E81920"/>
    <w:rsid w:val="00E823E4"/>
    <w:rsid w:val="00E83374"/>
    <w:rsid w:val="00E835F4"/>
    <w:rsid w:val="00E8442F"/>
    <w:rsid w:val="00E86093"/>
    <w:rsid w:val="00E86CD8"/>
    <w:rsid w:val="00E874B9"/>
    <w:rsid w:val="00E87D8F"/>
    <w:rsid w:val="00E87F24"/>
    <w:rsid w:val="00E90C81"/>
    <w:rsid w:val="00E926BD"/>
    <w:rsid w:val="00E95545"/>
    <w:rsid w:val="00E96B75"/>
    <w:rsid w:val="00E97E7E"/>
    <w:rsid w:val="00EA136A"/>
    <w:rsid w:val="00EA23AF"/>
    <w:rsid w:val="00EA2E01"/>
    <w:rsid w:val="00EA4163"/>
    <w:rsid w:val="00EA4507"/>
    <w:rsid w:val="00EA4CEA"/>
    <w:rsid w:val="00EA5176"/>
    <w:rsid w:val="00EA5B95"/>
    <w:rsid w:val="00EA62FB"/>
    <w:rsid w:val="00EA7EBC"/>
    <w:rsid w:val="00EB29BC"/>
    <w:rsid w:val="00EB32D4"/>
    <w:rsid w:val="00EB6E0D"/>
    <w:rsid w:val="00EC370F"/>
    <w:rsid w:val="00EC5B69"/>
    <w:rsid w:val="00EC5BD7"/>
    <w:rsid w:val="00EC623F"/>
    <w:rsid w:val="00EC667C"/>
    <w:rsid w:val="00EC6E37"/>
    <w:rsid w:val="00ED18A5"/>
    <w:rsid w:val="00ED1E6A"/>
    <w:rsid w:val="00ED2296"/>
    <w:rsid w:val="00ED29DD"/>
    <w:rsid w:val="00ED48A1"/>
    <w:rsid w:val="00ED5402"/>
    <w:rsid w:val="00ED5E48"/>
    <w:rsid w:val="00ED6957"/>
    <w:rsid w:val="00ED7B38"/>
    <w:rsid w:val="00ED7CC1"/>
    <w:rsid w:val="00ED7DA0"/>
    <w:rsid w:val="00EE0FB3"/>
    <w:rsid w:val="00EE18EF"/>
    <w:rsid w:val="00EE28F3"/>
    <w:rsid w:val="00EE3D3A"/>
    <w:rsid w:val="00EE4475"/>
    <w:rsid w:val="00EE4F07"/>
    <w:rsid w:val="00EE5C4F"/>
    <w:rsid w:val="00EE629C"/>
    <w:rsid w:val="00EF1E30"/>
    <w:rsid w:val="00EF46BA"/>
    <w:rsid w:val="00EF4D7A"/>
    <w:rsid w:val="00EF6203"/>
    <w:rsid w:val="00EF7856"/>
    <w:rsid w:val="00F00133"/>
    <w:rsid w:val="00F00CBE"/>
    <w:rsid w:val="00F01189"/>
    <w:rsid w:val="00F014DC"/>
    <w:rsid w:val="00F03AD2"/>
    <w:rsid w:val="00F03BE5"/>
    <w:rsid w:val="00F04069"/>
    <w:rsid w:val="00F07188"/>
    <w:rsid w:val="00F10348"/>
    <w:rsid w:val="00F1178D"/>
    <w:rsid w:val="00F11A8B"/>
    <w:rsid w:val="00F12345"/>
    <w:rsid w:val="00F12719"/>
    <w:rsid w:val="00F12F7B"/>
    <w:rsid w:val="00F14607"/>
    <w:rsid w:val="00F15E35"/>
    <w:rsid w:val="00F15F27"/>
    <w:rsid w:val="00F17336"/>
    <w:rsid w:val="00F17CB3"/>
    <w:rsid w:val="00F20FEB"/>
    <w:rsid w:val="00F2193C"/>
    <w:rsid w:val="00F22663"/>
    <w:rsid w:val="00F22A13"/>
    <w:rsid w:val="00F23259"/>
    <w:rsid w:val="00F2336E"/>
    <w:rsid w:val="00F24CA0"/>
    <w:rsid w:val="00F2565B"/>
    <w:rsid w:val="00F30799"/>
    <w:rsid w:val="00F3157B"/>
    <w:rsid w:val="00F31BFC"/>
    <w:rsid w:val="00F33D3C"/>
    <w:rsid w:val="00F342C4"/>
    <w:rsid w:val="00F35C4E"/>
    <w:rsid w:val="00F378B0"/>
    <w:rsid w:val="00F37D51"/>
    <w:rsid w:val="00F413CD"/>
    <w:rsid w:val="00F41F9A"/>
    <w:rsid w:val="00F422F7"/>
    <w:rsid w:val="00F42B00"/>
    <w:rsid w:val="00F44658"/>
    <w:rsid w:val="00F446F6"/>
    <w:rsid w:val="00F45391"/>
    <w:rsid w:val="00F45DDB"/>
    <w:rsid w:val="00F464DF"/>
    <w:rsid w:val="00F46505"/>
    <w:rsid w:val="00F46BF6"/>
    <w:rsid w:val="00F47CE3"/>
    <w:rsid w:val="00F504BB"/>
    <w:rsid w:val="00F50DE5"/>
    <w:rsid w:val="00F53176"/>
    <w:rsid w:val="00F546D9"/>
    <w:rsid w:val="00F55A74"/>
    <w:rsid w:val="00F55BAD"/>
    <w:rsid w:val="00F635B8"/>
    <w:rsid w:val="00F64383"/>
    <w:rsid w:val="00F64506"/>
    <w:rsid w:val="00F64A33"/>
    <w:rsid w:val="00F65D31"/>
    <w:rsid w:val="00F67CDC"/>
    <w:rsid w:val="00F735D5"/>
    <w:rsid w:val="00F73667"/>
    <w:rsid w:val="00F76525"/>
    <w:rsid w:val="00F76935"/>
    <w:rsid w:val="00F801E5"/>
    <w:rsid w:val="00F80796"/>
    <w:rsid w:val="00F81431"/>
    <w:rsid w:val="00F8179B"/>
    <w:rsid w:val="00F81886"/>
    <w:rsid w:val="00F82223"/>
    <w:rsid w:val="00F82906"/>
    <w:rsid w:val="00F82F0C"/>
    <w:rsid w:val="00F82FBC"/>
    <w:rsid w:val="00F831CE"/>
    <w:rsid w:val="00F839FC"/>
    <w:rsid w:val="00F85B0A"/>
    <w:rsid w:val="00F86DD3"/>
    <w:rsid w:val="00F8749E"/>
    <w:rsid w:val="00F87F87"/>
    <w:rsid w:val="00F905D6"/>
    <w:rsid w:val="00F91C79"/>
    <w:rsid w:val="00F91D03"/>
    <w:rsid w:val="00F91E17"/>
    <w:rsid w:val="00F92895"/>
    <w:rsid w:val="00F937DD"/>
    <w:rsid w:val="00F94CCD"/>
    <w:rsid w:val="00F971ED"/>
    <w:rsid w:val="00F97EAB"/>
    <w:rsid w:val="00FA0C73"/>
    <w:rsid w:val="00FA0E72"/>
    <w:rsid w:val="00FA0F55"/>
    <w:rsid w:val="00FA2A89"/>
    <w:rsid w:val="00FA34A9"/>
    <w:rsid w:val="00FA3F80"/>
    <w:rsid w:val="00FA4207"/>
    <w:rsid w:val="00FA5ABB"/>
    <w:rsid w:val="00FB45C0"/>
    <w:rsid w:val="00FB6642"/>
    <w:rsid w:val="00FB6E12"/>
    <w:rsid w:val="00FB7846"/>
    <w:rsid w:val="00FB79C8"/>
    <w:rsid w:val="00FC0443"/>
    <w:rsid w:val="00FC1E8A"/>
    <w:rsid w:val="00FC37A6"/>
    <w:rsid w:val="00FC3A5A"/>
    <w:rsid w:val="00FC43A6"/>
    <w:rsid w:val="00FC4438"/>
    <w:rsid w:val="00FC7200"/>
    <w:rsid w:val="00FD14E7"/>
    <w:rsid w:val="00FD18E4"/>
    <w:rsid w:val="00FD2489"/>
    <w:rsid w:val="00FD332E"/>
    <w:rsid w:val="00FD356D"/>
    <w:rsid w:val="00FD3CF5"/>
    <w:rsid w:val="00FD767F"/>
    <w:rsid w:val="00FD76EA"/>
    <w:rsid w:val="00FE0670"/>
    <w:rsid w:val="00FE398A"/>
    <w:rsid w:val="00FE4B0E"/>
    <w:rsid w:val="00FE5555"/>
    <w:rsid w:val="00FE6073"/>
    <w:rsid w:val="00FF08D7"/>
    <w:rsid w:val="00FF2353"/>
    <w:rsid w:val="00FF3FE2"/>
    <w:rsid w:val="00FF4ACA"/>
    <w:rsid w:val="00FF537B"/>
    <w:rsid w:val="00FF6258"/>
    <w:rsid w:val="00FF65C6"/>
    <w:rsid w:val="00FF6CD1"/>
    <w:rsid w:val="00FF704E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E9D7C-8188-4B62-A1B9-9AF4CCC2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B82"/>
  </w:style>
  <w:style w:type="paragraph" w:styleId="1">
    <w:name w:val="heading 1"/>
    <w:basedOn w:val="a"/>
    <w:next w:val="a"/>
    <w:link w:val="10"/>
    <w:uiPriority w:val="9"/>
    <w:qFormat/>
    <w:rsid w:val="00C86B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B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B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B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B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B8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B8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B8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B8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B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Цветовое выделение"/>
    <w:uiPriority w:val="99"/>
    <w:rsid w:val="00C86B82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86B82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86B8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C86B82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C86B8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86B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86B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86B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86B8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86B8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86B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86B8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86B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C86B8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C86B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C86B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C86B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C86B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C86B82"/>
    <w:rPr>
      <w:b/>
      <w:bCs/>
    </w:rPr>
  </w:style>
  <w:style w:type="character" w:styleId="ae">
    <w:name w:val="Emphasis"/>
    <w:basedOn w:val="a0"/>
    <w:uiPriority w:val="20"/>
    <w:qFormat/>
    <w:rsid w:val="00C86B82"/>
    <w:rPr>
      <w:i/>
      <w:iCs/>
    </w:rPr>
  </w:style>
  <w:style w:type="paragraph" w:styleId="af">
    <w:name w:val="No Spacing"/>
    <w:uiPriority w:val="1"/>
    <w:qFormat/>
    <w:rsid w:val="00C86B82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C86B8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86B8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86B82"/>
    <w:rPr>
      <w:i/>
      <w:iCs/>
      <w:color w:val="000000" w:themeColor="text1"/>
    </w:rPr>
  </w:style>
  <w:style w:type="paragraph" w:styleId="af1">
    <w:name w:val="Intense Quote"/>
    <w:basedOn w:val="a"/>
    <w:next w:val="a"/>
    <w:link w:val="af2"/>
    <w:uiPriority w:val="30"/>
    <w:qFormat/>
    <w:rsid w:val="00C86B8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C86B82"/>
    <w:rPr>
      <w:b/>
      <w:bCs/>
      <w:i/>
      <w:iCs/>
      <w:color w:val="4F81BD" w:themeColor="accent1"/>
    </w:rPr>
  </w:style>
  <w:style w:type="character" w:styleId="af3">
    <w:name w:val="Subtle Emphasis"/>
    <w:basedOn w:val="a0"/>
    <w:uiPriority w:val="19"/>
    <w:qFormat/>
    <w:rsid w:val="00C86B82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C86B82"/>
    <w:rPr>
      <w:b/>
      <w:bCs/>
      <w:i/>
      <w:iCs/>
      <w:color w:val="4F81BD" w:themeColor="accent1"/>
    </w:rPr>
  </w:style>
  <w:style w:type="character" w:styleId="af5">
    <w:name w:val="Subtle Reference"/>
    <w:basedOn w:val="a0"/>
    <w:uiPriority w:val="31"/>
    <w:qFormat/>
    <w:rsid w:val="00C86B82"/>
    <w:rPr>
      <w:smallCaps/>
      <w:color w:val="C0504D" w:themeColor="accent2"/>
      <w:u w:val="single"/>
    </w:rPr>
  </w:style>
  <w:style w:type="character" w:styleId="af6">
    <w:name w:val="Intense Reference"/>
    <w:basedOn w:val="a0"/>
    <w:uiPriority w:val="32"/>
    <w:qFormat/>
    <w:rsid w:val="00C86B82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basedOn w:val="a0"/>
    <w:uiPriority w:val="33"/>
    <w:qFormat/>
    <w:rsid w:val="00C86B82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C86B8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05520.2006" TargetMode="External"/><Relationship Id="rId13" Type="http://schemas.openxmlformats.org/officeDocument/2006/relationships/hyperlink" Target="garantF1://70105520.8701" TargetMode="External"/><Relationship Id="rId18" Type="http://schemas.openxmlformats.org/officeDocument/2006/relationships/hyperlink" Target="garantF1://3822887.462" TargetMode="External"/><Relationship Id="rId26" Type="http://schemas.openxmlformats.org/officeDocument/2006/relationships/hyperlink" Target="garantF1://70105520.10000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3822887.432" TargetMode="External"/><Relationship Id="rId7" Type="http://schemas.openxmlformats.org/officeDocument/2006/relationships/hyperlink" Target="garantF1://70105520.2006" TargetMode="External"/><Relationship Id="rId12" Type="http://schemas.openxmlformats.org/officeDocument/2006/relationships/hyperlink" Target="garantF1://70105520.48003" TargetMode="External"/><Relationship Id="rId17" Type="http://schemas.openxmlformats.org/officeDocument/2006/relationships/hyperlink" Target="garantF1://3822887.422" TargetMode="External"/><Relationship Id="rId25" Type="http://schemas.openxmlformats.org/officeDocument/2006/relationships/hyperlink" Target="garantF1://3822887.49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70105520.100000" TargetMode="External"/><Relationship Id="rId20" Type="http://schemas.openxmlformats.org/officeDocument/2006/relationships/hyperlink" Target="garantF1://3822887.443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70105520.100000" TargetMode="External"/><Relationship Id="rId11" Type="http://schemas.openxmlformats.org/officeDocument/2006/relationships/hyperlink" Target="garantF1://70105520.3401" TargetMode="External"/><Relationship Id="rId24" Type="http://schemas.openxmlformats.org/officeDocument/2006/relationships/hyperlink" Target="garantF1://3822887.4711" TargetMode="External"/><Relationship Id="rId5" Type="http://schemas.openxmlformats.org/officeDocument/2006/relationships/hyperlink" Target="garantF1://72041909.0" TargetMode="External"/><Relationship Id="rId15" Type="http://schemas.openxmlformats.org/officeDocument/2006/relationships/hyperlink" Target="garantF1://70105520.8709" TargetMode="External"/><Relationship Id="rId23" Type="http://schemas.openxmlformats.org/officeDocument/2006/relationships/hyperlink" Target="garantF1://3822887.433" TargetMode="External"/><Relationship Id="rId28" Type="http://schemas.openxmlformats.org/officeDocument/2006/relationships/theme" Target="theme/theme1.xml"/><Relationship Id="rId10" Type="http://schemas.openxmlformats.org/officeDocument/2006/relationships/hyperlink" Target="garantF1://70105520.2515" TargetMode="External"/><Relationship Id="rId19" Type="http://schemas.openxmlformats.org/officeDocument/2006/relationships/hyperlink" Target="garantF1://3822887.442" TargetMode="External"/><Relationship Id="rId4" Type="http://schemas.openxmlformats.org/officeDocument/2006/relationships/hyperlink" Target="garantF1://71984666.23" TargetMode="External"/><Relationship Id="rId9" Type="http://schemas.openxmlformats.org/officeDocument/2006/relationships/hyperlink" Target="garantF1://70105520.2009" TargetMode="External"/><Relationship Id="rId14" Type="http://schemas.openxmlformats.org/officeDocument/2006/relationships/hyperlink" Target="garantF1://70105520.8701" TargetMode="External"/><Relationship Id="rId22" Type="http://schemas.openxmlformats.org/officeDocument/2006/relationships/hyperlink" Target="garantF1://3822887.43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Соболь НВ</dc:creator>
  <cp:keywords/>
  <dc:description/>
  <cp:lastModifiedBy>Карнеева Татьяна Васильевна</cp:lastModifiedBy>
  <cp:revision>2</cp:revision>
  <dcterms:created xsi:type="dcterms:W3CDTF">2019-02-26T12:40:00Z</dcterms:created>
  <dcterms:modified xsi:type="dcterms:W3CDTF">2019-02-26T12:40:00Z</dcterms:modified>
</cp:coreProperties>
</file>